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B197" w14:textId="79E591D8" w:rsidR="00DA35C7" w:rsidRPr="00E82BEA" w:rsidRDefault="00BE06EC" w:rsidP="00DA35C7">
      <w:pPr>
        <w:pStyle w:val="Title"/>
        <w:rPr>
          <w:rFonts w:ascii="Times New Roman" w:hAnsi="Times New Roman"/>
          <w:bCs/>
          <w:szCs w:val="24"/>
        </w:rPr>
      </w:pPr>
      <w:r w:rsidRPr="00DA35C7">
        <w:rPr>
          <w:rFonts w:ascii="Times New Roman"/>
          <w:noProof/>
        </w:rPr>
        <w:drawing>
          <wp:inline distT="0" distB="0" distL="0" distR="0" wp14:anchorId="51365A9D" wp14:editId="633EC3AC">
            <wp:extent cx="1905000" cy="213360"/>
            <wp:effectExtent l="0" t="0" r="0" b="0"/>
            <wp:docPr id="1" name="Picture 6" descr="P:\Official PSC logos\PSC.black.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fficial PSC logos\PSC.black.lin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13360"/>
                    </a:xfrm>
                    <a:prstGeom prst="rect">
                      <a:avLst/>
                    </a:prstGeom>
                    <a:noFill/>
                    <a:ln>
                      <a:noFill/>
                    </a:ln>
                  </pic:spPr>
                </pic:pic>
              </a:graphicData>
            </a:graphic>
          </wp:inline>
        </w:drawing>
      </w:r>
    </w:p>
    <w:p w14:paraId="7616D494" w14:textId="0104A95D" w:rsidR="00DA35C7" w:rsidRDefault="00DA35C7" w:rsidP="00DA35C7">
      <w:pPr>
        <w:pStyle w:val="Title"/>
        <w:rPr>
          <w:rFonts w:ascii="Times New Roman" w:hAnsi="Times New Roman"/>
          <w:bCs/>
          <w:szCs w:val="24"/>
        </w:rPr>
      </w:pPr>
      <w:r w:rsidRPr="00E82BEA">
        <w:rPr>
          <w:rFonts w:ascii="Times New Roman" w:hAnsi="Times New Roman"/>
          <w:bCs/>
          <w:szCs w:val="24"/>
        </w:rPr>
        <w:t xml:space="preserve">Math </w:t>
      </w:r>
      <w:r w:rsidR="007A0A1D">
        <w:rPr>
          <w:rFonts w:ascii="Times New Roman" w:hAnsi="Times New Roman"/>
          <w:bCs/>
          <w:szCs w:val="24"/>
        </w:rPr>
        <w:t>11</w:t>
      </w:r>
      <w:r w:rsidR="00DF1110">
        <w:rPr>
          <w:rFonts w:ascii="Times New Roman" w:hAnsi="Times New Roman"/>
          <w:bCs/>
          <w:szCs w:val="24"/>
        </w:rPr>
        <w:t>5</w:t>
      </w:r>
      <w:r w:rsidRPr="00E82BEA">
        <w:rPr>
          <w:rFonts w:ascii="Times New Roman" w:hAnsi="Times New Roman"/>
          <w:bCs/>
          <w:szCs w:val="24"/>
        </w:rPr>
        <w:t xml:space="preserve"> – Section </w:t>
      </w:r>
      <w:r w:rsidRPr="00E82BEA">
        <w:rPr>
          <w:rFonts w:ascii="Times New Roman" w:hAnsi="Times New Roman"/>
          <w:bCs/>
          <w:szCs w:val="24"/>
          <w:highlight w:val="yellow"/>
        </w:rPr>
        <w:t>#</w:t>
      </w:r>
      <w:r w:rsidRPr="00E82BEA">
        <w:rPr>
          <w:rFonts w:ascii="Times New Roman" w:hAnsi="Times New Roman"/>
          <w:bCs/>
          <w:szCs w:val="24"/>
        </w:rPr>
        <w:t xml:space="preserve"> – </w:t>
      </w:r>
      <w:r w:rsidR="007A0A1D">
        <w:rPr>
          <w:rFonts w:ascii="Times New Roman" w:hAnsi="Times New Roman"/>
          <w:bCs/>
          <w:szCs w:val="24"/>
        </w:rPr>
        <w:t xml:space="preserve">General Education </w:t>
      </w:r>
      <w:r w:rsidR="00DF1110">
        <w:rPr>
          <w:rFonts w:ascii="Times New Roman" w:hAnsi="Times New Roman"/>
          <w:bCs/>
          <w:szCs w:val="24"/>
        </w:rPr>
        <w:t>Statistics</w:t>
      </w:r>
    </w:p>
    <w:p w14:paraId="64E63317" w14:textId="079DAC4A" w:rsidR="007A0A1D" w:rsidRPr="007A0A1D" w:rsidRDefault="00656462" w:rsidP="00DA35C7">
      <w:pPr>
        <w:pStyle w:val="Title"/>
        <w:rPr>
          <w:rFonts w:ascii="Times New Roman" w:hAnsi="Times New Roman"/>
          <w:bCs/>
          <w:szCs w:val="24"/>
        </w:rPr>
      </w:pPr>
      <w:r>
        <w:rPr>
          <w:noProof/>
        </w:rPr>
        <mc:AlternateContent>
          <mc:Choice Requires="wps">
            <w:drawing>
              <wp:anchor distT="0" distB="0" distL="114300" distR="114300" simplePos="0" relativeHeight="251657728" behindDoc="0" locked="0" layoutInCell="1" allowOverlap="1" wp14:anchorId="2D3F2130" wp14:editId="37CF6F57">
                <wp:simplePos x="0" y="0"/>
                <wp:positionH relativeFrom="column">
                  <wp:posOffset>4861560</wp:posOffset>
                </wp:positionH>
                <wp:positionV relativeFrom="paragraph">
                  <wp:posOffset>7620</wp:posOffset>
                </wp:positionV>
                <wp:extent cx="1552575" cy="1836420"/>
                <wp:effectExtent l="0" t="0" r="2857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836420"/>
                        </a:xfrm>
                        <a:prstGeom prst="rect">
                          <a:avLst/>
                        </a:prstGeom>
                        <a:solidFill>
                          <a:srgbClr val="FFFFFF"/>
                        </a:solidFill>
                        <a:ln w="9525">
                          <a:solidFill>
                            <a:srgbClr val="000000"/>
                          </a:solidFill>
                          <a:miter lim="800000"/>
                          <a:headEnd/>
                          <a:tailEnd/>
                        </a:ln>
                      </wps:spPr>
                      <wps:txbx>
                        <w:txbxContent>
                          <w:p w14:paraId="07A28D9E" w14:textId="0BC2C313" w:rsidR="00DA35C7" w:rsidRDefault="00656462" w:rsidP="00DA35C7">
                            <w:r>
                              <w:rPr>
                                <w:highlight w:val="yellow"/>
                              </w:rPr>
                              <w:t xml:space="preserve">Instructors:  </w:t>
                            </w:r>
                            <w:r w:rsidR="00DA35C7" w:rsidRPr="00654A43">
                              <w:rPr>
                                <w:highlight w:val="yellow"/>
                              </w:rPr>
                              <w:t xml:space="preserve">You can find the final exam and withdrawal </w:t>
                            </w:r>
                            <w:proofErr w:type="gramStart"/>
                            <w:r w:rsidR="00DA35C7" w:rsidRPr="00654A43">
                              <w:rPr>
                                <w:highlight w:val="yellow"/>
                              </w:rPr>
                              <w:t>date</w:t>
                            </w:r>
                            <w:r>
                              <w:rPr>
                                <w:highlight w:val="yellow"/>
                              </w:rPr>
                              <w:t xml:space="preserve"> </w:t>
                            </w:r>
                            <w:r w:rsidR="00DA35C7" w:rsidRPr="00654A43">
                              <w:rPr>
                                <w:highlight w:val="yellow"/>
                              </w:rPr>
                              <w:t xml:space="preserve"> info</w:t>
                            </w:r>
                            <w:proofErr w:type="gramEnd"/>
                            <w:r w:rsidR="00DA35C7" w:rsidRPr="00654A43">
                              <w:rPr>
                                <w:highlight w:val="yellow"/>
                              </w:rPr>
                              <w:t xml:space="preserve"> </w:t>
                            </w:r>
                            <w:r>
                              <w:rPr>
                                <w:highlight w:val="yellow"/>
                              </w:rPr>
                              <w:t xml:space="preserve">to include on your syllabus if you look </w:t>
                            </w:r>
                            <w:r w:rsidR="00DA35C7" w:rsidRPr="00654A43">
                              <w:rPr>
                                <w:highlight w:val="yellow"/>
                              </w:rPr>
                              <w:t>on the PSC website; search for “final exam schedule” and “academic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F2130" id="_x0000_t202" coordsize="21600,21600" o:spt="202" path="m,l,21600r21600,l21600,xe">
                <v:stroke joinstyle="miter"/>
                <v:path gradientshapeok="t" o:connecttype="rect"/>
              </v:shapetype>
              <v:shape id="Text Box 3" o:spid="_x0000_s1026" type="#_x0000_t202" style="position:absolute;left:0;text-align:left;margin-left:382.8pt;margin-top:.6pt;width:122.25pt;height:1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">
                <v:textbox>
                  <w:txbxContent>
                    <w:p w14:paraId="07A28D9E" w14:textId="0BC2C313" w:rsidR="00DA35C7" w:rsidRDefault="00656462" w:rsidP="00DA35C7">
                      <w:r>
                        <w:rPr>
                          <w:highlight w:val="yellow"/>
                        </w:rPr>
                        <w:t xml:space="preserve">Instructors:  </w:t>
                      </w:r>
                      <w:r w:rsidR="00DA35C7" w:rsidRPr="00654A43">
                        <w:rPr>
                          <w:highlight w:val="yellow"/>
                        </w:rPr>
                        <w:t xml:space="preserve">You can find the final exam and withdrawal </w:t>
                      </w:r>
                      <w:proofErr w:type="gramStart"/>
                      <w:r w:rsidR="00DA35C7" w:rsidRPr="00654A43">
                        <w:rPr>
                          <w:highlight w:val="yellow"/>
                        </w:rPr>
                        <w:t>date</w:t>
                      </w:r>
                      <w:r>
                        <w:rPr>
                          <w:highlight w:val="yellow"/>
                        </w:rPr>
                        <w:t xml:space="preserve"> </w:t>
                      </w:r>
                      <w:r w:rsidR="00DA35C7" w:rsidRPr="00654A43">
                        <w:rPr>
                          <w:highlight w:val="yellow"/>
                        </w:rPr>
                        <w:t xml:space="preserve"> info</w:t>
                      </w:r>
                      <w:proofErr w:type="gramEnd"/>
                      <w:r w:rsidR="00DA35C7" w:rsidRPr="00654A43">
                        <w:rPr>
                          <w:highlight w:val="yellow"/>
                        </w:rPr>
                        <w:t xml:space="preserve"> </w:t>
                      </w:r>
                      <w:r>
                        <w:rPr>
                          <w:highlight w:val="yellow"/>
                        </w:rPr>
                        <w:t xml:space="preserve">to include on your syllabus if you look </w:t>
                      </w:r>
                      <w:r w:rsidR="00DA35C7" w:rsidRPr="00654A43">
                        <w:rPr>
                          <w:highlight w:val="yellow"/>
                        </w:rPr>
                        <w:t>on the PSC website; search for “final exam schedule” and “academic calendar”</w:t>
                      </w:r>
                    </w:p>
                  </w:txbxContent>
                </v:textbox>
              </v:shape>
            </w:pict>
          </mc:Fallback>
        </mc:AlternateContent>
      </w:r>
      <w:r w:rsidR="007A0A1D" w:rsidRPr="007A0A1D">
        <w:rPr>
          <w:bCs/>
        </w:rPr>
        <w:t xml:space="preserve">IAI Code:  </w:t>
      </w:r>
      <w:r w:rsidR="00301010">
        <w:t>M1 902</w:t>
      </w:r>
    </w:p>
    <w:p w14:paraId="6E42E6F9" w14:textId="1C15B3C1" w:rsidR="00DA35C7" w:rsidRPr="00E82BEA" w:rsidRDefault="00DA35C7" w:rsidP="005D3D4B">
      <w:pPr>
        <w:pStyle w:val="Heading3"/>
        <w:ind w:left="2835"/>
        <w:rPr>
          <w:rFonts w:ascii="Times New Roman" w:hAnsi="Times New Roman"/>
        </w:rPr>
      </w:pPr>
      <w:r w:rsidRPr="00E82BEA">
        <w:rPr>
          <w:rFonts w:ascii="Times New Roman" w:hAnsi="Times New Roman"/>
        </w:rPr>
        <w:t xml:space="preserve">Syllabus – </w:t>
      </w:r>
      <w:r w:rsidRPr="00E82BEA">
        <w:rPr>
          <w:rFonts w:ascii="Times New Roman" w:hAnsi="Times New Roman"/>
          <w:highlight w:val="yellow"/>
        </w:rPr>
        <w:t>Semester/Year</w:t>
      </w:r>
    </w:p>
    <w:p w14:paraId="17A3D4B2" w14:textId="77777777" w:rsidR="007A0A1D" w:rsidRPr="00475921" w:rsidRDefault="007A0A1D" w:rsidP="00475921">
      <w:pPr>
        <w:rPr>
          <w:b/>
        </w:rPr>
      </w:pPr>
    </w:p>
    <w:p w14:paraId="03237C6C" w14:textId="77777777" w:rsidR="00DA35C7" w:rsidRPr="00DA1B0A" w:rsidRDefault="00DA35C7" w:rsidP="00DA35C7">
      <w:pPr>
        <w:rPr>
          <w:rFonts w:ascii="Times New Roman" w:hAnsi="Times New Roman"/>
          <w:b/>
          <w:szCs w:val="24"/>
          <w:u w:val="single"/>
        </w:rPr>
      </w:pPr>
      <w:r w:rsidRPr="00DA1B0A">
        <w:rPr>
          <w:rFonts w:ascii="Times New Roman" w:hAnsi="Times New Roman"/>
          <w:b/>
          <w:szCs w:val="24"/>
          <w:u w:val="single"/>
        </w:rPr>
        <w:t>Instructor Information</w:t>
      </w:r>
    </w:p>
    <w:p w14:paraId="0368E0DA" w14:textId="77777777" w:rsidR="00DA35C7" w:rsidRPr="00DA1B0A" w:rsidRDefault="00DA35C7" w:rsidP="00DA35C7">
      <w:pPr>
        <w:rPr>
          <w:rFonts w:ascii="Times New Roman" w:hAnsi="Times New Roman"/>
          <w:b/>
          <w:szCs w:val="24"/>
          <w:u w:val="single"/>
        </w:rPr>
      </w:pPr>
    </w:p>
    <w:p w14:paraId="6986C5B7" w14:textId="77777777" w:rsidR="00DA35C7" w:rsidRPr="00DA1B0A" w:rsidRDefault="00DA35C7" w:rsidP="00DA35C7">
      <w:pPr>
        <w:rPr>
          <w:rFonts w:ascii="Times New Roman" w:hAnsi="Times New Roman"/>
          <w:szCs w:val="24"/>
        </w:rPr>
      </w:pPr>
      <w:r w:rsidRPr="00DA1B0A">
        <w:rPr>
          <w:rFonts w:ascii="Times New Roman" w:hAnsi="Times New Roman"/>
          <w:b/>
          <w:bCs/>
          <w:szCs w:val="24"/>
        </w:rPr>
        <w:t>Instructor:</w:t>
      </w:r>
      <w:r w:rsidRPr="00DA1B0A">
        <w:rPr>
          <w:rFonts w:ascii="Times New Roman" w:hAnsi="Times New Roman"/>
          <w:szCs w:val="24"/>
        </w:rPr>
        <w:t xml:space="preserve">  </w:t>
      </w:r>
      <w:proofErr w:type="spellStart"/>
      <w:r w:rsidRPr="00DA1B0A">
        <w:rPr>
          <w:rFonts w:ascii="Times New Roman" w:hAnsi="Times New Roman"/>
          <w:szCs w:val="24"/>
          <w:highlight w:val="yellow"/>
        </w:rPr>
        <w:t>YourName</w:t>
      </w:r>
      <w:proofErr w:type="spellEnd"/>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b/>
          <w:bCs/>
          <w:szCs w:val="24"/>
        </w:rPr>
        <w:t>Email</w:t>
      </w:r>
      <w:r w:rsidRPr="00DA1B0A">
        <w:rPr>
          <w:rFonts w:ascii="Times New Roman" w:hAnsi="Times New Roman"/>
          <w:bCs/>
          <w:szCs w:val="24"/>
        </w:rPr>
        <w:t>:</w:t>
      </w:r>
      <w:r w:rsidRPr="00DA1B0A">
        <w:rPr>
          <w:rFonts w:ascii="Times New Roman" w:hAnsi="Times New Roman"/>
          <w:szCs w:val="24"/>
        </w:rPr>
        <w:t xml:space="preserve">  </w:t>
      </w:r>
      <w:r w:rsidRPr="00DA1B0A">
        <w:rPr>
          <w:rFonts w:ascii="Times New Roman" w:hAnsi="Times New Roman"/>
          <w:szCs w:val="24"/>
          <w:highlight w:val="yellow"/>
        </w:rPr>
        <w:t>Your PSC email</w:t>
      </w:r>
    </w:p>
    <w:p w14:paraId="725BE8FE" w14:textId="77777777" w:rsidR="00DA35C7" w:rsidRPr="00DA1B0A" w:rsidRDefault="00DA35C7" w:rsidP="00DA35C7">
      <w:pPr>
        <w:rPr>
          <w:rFonts w:ascii="Times New Roman" w:hAnsi="Times New Roman"/>
          <w:szCs w:val="24"/>
        </w:rPr>
      </w:pPr>
      <w:r w:rsidRPr="00DA1B0A">
        <w:rPr>
          <w:rFonts w:ascii="Times New Roman" w:hAnsi="Times New Roman"/>
          <w:b/>
          <w:szCs w:val="24"/>
          <w:highlight w:val="yellow"/>
        </w:rPr>
        <w:t>Phone:</w:t>
      </w:r>
      <w:proofErr w:type="gramStart"/>
      <w:r w:rsidRPr="00DA1B0A">
        <w:rPr>
          <w:rFonts w:ascii="Times New Roman" w:hAnsi="Times New Roman"/>
          <w:szCs w:val="24"/>
          <w:highlight w:val="yellow"/>
        </w:rPr>
        <w:t xml:space="preserve">  ?????</w:t>
      </w:r>
      <w:proofErr w:type="gramEnd"/>
      <w:r w:rsidRPr="00DA1B0A">
        <w:rPr>
          <w:rFonts w:ascii="Times New Roman" w:hAnsi="Times New Roman"/>
          <w:szCs w:val="24"/>
        </w:rPr>
        <w:t xml:space="preserve">  </w:t>
      </w:r>
      <w:r w:rsidRPr="00DA1B0A">
        <w:rPr>
          <w:rFonts w:ascii="Times New Roman" w:hAnsi="Times New Roman"/>
          <w:szCs w:val="24"/>
          <w:highlight w:val="yellow"/>
        </w:rPr>
        <w:t>(</w:t>
      </w:r>
      <w:proofErr w:type="gramStart"/>
      <w:r w:rsidRPr="00DA1B0A">
        <w:rPr>
          <w:rFonts w:ascii="Times New Roman" w:hAnsi="Times New Roman"/>
          <w:szCs w:val="24"/>
          <w:highlight w:val="yellow"/>
        </w:rPr>
        <w:t>may</w:t>
      </w:r>
      <w:proofErr w:type="gramEnd"/>
      <w:r w:rsidRPr="00DA1B0A">
        <w:rPr>
          <w:rFonts w:ascii="Times New Roman" w:hAnsi="Times New Roman"/>
          <w:szCs w:val="24"/>
          <w:highlight w:val="yellow"/>
        </w:rPr>
        <w:t xml:space="preserve"> delete this line if don’t have direct line at PSC)</w:t>
      </w:r>
    </w:p>
    <w:p w14:paraId="4B063BED" w14:textId="77777777" w:rsidR="00DA35C7" w:rsidRPr="00DA1B0A" w:rsidRDefault="00DA35C7" w:rsidP="00DA35C7">
      <w:pPr>
        <w:rPr>
          <w:rFonts w:ascii="Times New Roman" w:hAnsi="Times New Roman"/>
          <w:szCs w:val="24"/>
        </w:rPr>
      </w:pPr>
      <w:r w:rsidRPr="00DA1B0A">
        <w:rPr>
          <w:rFonts w:ascii="Times New Roman" w:hAnsi="Times New Roman"/>
          <w:b/>
          <w:bCs/>
          <w:szCs w:val="24"/>
        </w:rPr>
        <w:t>Office Hours:</w:t>
      </w:r>
      <w:r w:rsidRPr="00DA1B0A">
        <w:rPr>
          <w:rFonts w:ascii="Times New Roman" w:hAnsi="Times New Roman"/>
          <w:szCs w:val="24"/>
        </w:rPr>
        <w:t xml:space="preserve">  </w:t>
      </w:r>
      <w:r w:rsidRPr="00DA1B0A">
        <w:rPr>
          <w:rFonts w:ascii="Times New Roman" w:hAnsi="Times New Roman"/>
          <w:szCs w:val="24"/>
          <w:highlight w:val="yellow"/>
        </w:rPr>
        <w:t>List times available or put “by appointment”; give</w:t>
      </w:r>
      <w:r w:rsidRPr="00DA1B0A">
        <w:rPr>
          <w:rFonts w:ascii="Times New Roman" w:hAnsi="Times New Roman"/>
          <w:b/>
          <w:bCs/>
          <w:szCs w:val="24"/>
          <w:highlight w:val="yellow"/>
        </w:rPr>
        <w:t xml:space="preserve"> </w:t>
      </w:r>
      <w:r w:rsidRPr="00DA1B0A">
        <w:rPr>
          <w:rFonts w:ascii="Times New Roman" w:hAnsi="Times New Roman"/>
          <w:szCs w:val="24"/>
          <w:highlight w:val="yellow"/>
        </w:rPr>
        <w:t>location</w:t>
      </w:r>
      <w:r w:rsidRPr="00DA1B0A">
        <w:rPr>
          <w:rFonts w:ascii="Times New Roman" w:hAnsi="Times New Roman"/>
          <w:szCs w:val="24"/>
        </w:rPr>
        <w:t xml:space="preserve">  </w:t>
      </w:r>
      <w:r w:rsidRPr="00DA1B0A">
        <w:rPr>
          <w:rFonts w:ascii="Times New Roman" w:hAnsi="Times New Roman"/>
          <w:b/>
          <w:bCs/>
          <w:szCs w:val="24"/>
        </w:rPr>
        <w:t xml:space="preserve">       </w:t>
      </w:r>
    </w:p>
    <w:p w14:paraId="4935E36A" w14:textId="77777777" w:rsidR="00DA35C7" w:rsidRPr="00DA1B0A" w:rsidRDefault="00DA35C7" w:rsidP="00DA35C7">
      <w:pPr>
        <w:rPr>
          <w:rFonts w:ascii="Times New Roman" w:hAnsi="Times New Roman"/>
          <w:b/>
          <w:bCs/>
          <w:szCs w:val="24"/>
          <w:u w:val="single"/>
        </w:rPr>
      </w:pPr>
    </w:p>
    <w:p w14:paraId="33623E10" w14:textId="77777777" w:rsidR="00DA35C7" w:rsidRPr="00DA1B0A" w:rsidRDefault="00DA35C7" w:rsidP="00DA35C7">
      <w:pPr>
        <w:rPr>
          <w:rFonts w:ascii="Times New Roman" w:hAnsi="Times New Roman"/>
          <w:b/>
          <w:bCs/>
          <w:szCs w:val="24"/>
          <w:u w:val="single"/>
        </w:rPr>
      </w:pPr>
      <w:r w:rsidRPr="00DA1B0A">
        <w:rPr>
          <w:rFonts w:ascii="Times New Roman" w:hAnsi="Times New Roman"/>
          <w:b/>
          <w:bCs/>
          <w:szCs w:val="24"/>
          <w:u w:val="single"/>
        </w:rPr>
        <w:t>Course Information</w:t>
      </w:r>
    </w:p>
    <w:p w14:paraId="5AF3BC82" w14:textId="77777777" w:rsidR="00DA35C7" w:rsidRPr="00DA1B0A" w:rsidRDefault="00DA35C7" w:rsidP="00DA35C7">
      <w:pPr>
        <w:rPr>
          <w:rFonts w:ascii="Times New Roman" w:hAnsi="Times New Roman"/>
          <w:b/>
          <w:bCs/>
          <w:szCs w:val="24"/>
          <w:u w:val="single"/>
        </w:rPr>
      </w:pPr>
    </w:p>
    <w:p w14:paraId="5393B91E" w14:textId="7BCDB651" w:rsidR="00DA35C7" w:rsidRPr="00DA1B0A" w:rsidRDefault="001A5068" w:rsidP="00DA35C7">
      <w:pPr>
        <w:rPr>
          <w:rFonts w:ascii="Times New Roman" w:hAnsi="Times New Roman"/>
          <w:szCs w:val="24"/>
        </w:rPr>
      </w:pPr>
      <w:r>
        <w:rPr>
          <w:rFonts w:ascii="Times New Roman" w:hAnsi="Times New Roman"/>
          <w:b/>
          <w:bCs/>
          <w:noProof/>
          <w:szCs w:val="24"/>
        </w:rPr>
        <mc:AlternateContent>
          <mc:Choice Requires="wps">
            <w:drawing>
              <wp:anchor distT="0" distB="0" distL="114300" distR="114300" simplePos="0" relativeHeight="251659776" behindDoc="0" locked="0" layoutInCell="1" allowOverlap="1" wp14:anchorId="4C07F24D" wp14:editId="096C5111">
                <wp:simplePos x="0" y="0"/>
                <wp:positionH relativeFrom="column">
                  <wp:posOffset>5082540</wp:posOffset>
                </wp:positionH>
                <wp:positionV relativeFrom="paragraph">
                  <wp:posOffset>46990</wp:posOffset>
                </wp:positionV>
                <wp:extent cx="1135380" cy="13258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135380" cy="1325880"/>
                        </a:xfrm>
                        <a:prstGeom prst="rect">
                          <a:avLst/>
                        </a:prstGeom>
                        <a:noFill/>
                        <a:ln w="6350">
                          <a:noFill/>
                        </a:ln>
                      </wps:spPr>
                      <wps:txbx>
                        <w:txbxContent>
                          <w:p w14:paraId="1B7600C6" w14:textId="6CCAC345" w:rsidR="001A5068" w:rsidRDefault="001A5068">
                            <w:r>
                              <w:rPr>
                                <w:noProof/>
                              </w:rPr>
                              <w:drawing>
                                <wp:inline distT="0" distB="0" distL="0" distR="0" wp14:anchorId="39B22F05" wp14:editId="03C29D86">
                                  <wp:extent cx="941070" cy="1223391"/>
                                  <wp:effectExtent l="0" t="0" r="0" b="0"/>
                                  <wp:docPr id="8" name="Picture 8" descr="https://origin.media.wiley.com/product_data/coverImage/98/04705420/047054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media.wiley.com/product_data/coverImage/98/04705420/04705420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12233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7F24D" id="Text Box 5" o:spid="_x0000_s1027" type="#_x0000_t202" style="position:absolute;margin-left:400.2pt;margin-top:3.7pt;width:89.4pt;height:10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" filled="f" stroked="f" strokeweight=".5pt">
                <v:textbox>
                  <w:txbxContent>
                    <w:p w14:paraId="1B7600C6" w14:textId="6CCAC345" w:rsidR="001A5068" w:rsidRDefault="001A5068">
                      <w:r>
                        <w:rPr>
                          <w:noProof/>
                        </w:rPr>
                        <w:drawing>
                          <wp:inline distT="0" distB="0" distL="0" distR="0" wp14:anchorId="39B22F05" wp14:editId="03C29D86">
                            <wp:extent cx="941070" cy="1223391"/>
                            <wp:effectExtent l="0" t="0" r="0" b="0"/>
                            <wp:docPr id="8" name="Picture 8" descr="https://origin.media.wiley.com/product_data/coverImage/98/04705420/047054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media.wiley.com/product_data/coverImage/98/04705420/04705420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1223391"/>
                                    </a:xfrm>
                                    <a:prstGeom prst="rect">
                                      <a:avLst/>
                                    </a:prstGeom>
                                    <a:noFill/>
                                    <a:ln>
                                      <a:noFill/>
                                    </a:ln>
                                  </pic:spPr>
                                </pic:pic>
                              </a:graphicData>
                            </a:graphic>
                          </wp:inline>
                        </w:drawing>
                      </w:r>
                    </w:p>
                  </w:txbxContent>
                </v:textbox>
              </v:shape>
            </w:pict>
          </mc:Fallback>
        </mc:AlternateContent>
      </w:r>
      <w:r>
        <w:rPr>
          <w:rFonts w:ascii="Times New Roman" w:hAnsi="Times New Roman"/>
          <w:b/>
          <w:bCs/>
          <w:noProof/>
          <w:szCs w:val="24"/>
        </w:rPr>
        <mc:AlternateContent>
          <mc:Choice Requires="wps">
            <w:drawing>
              <wp:anchor distT="0" distB="0" distL="114300" distR="114300" simplePos="0" relativeHeight="251658752" behindDoc="0" locked="0" layoutInCell="1" allowOverlap="1" wp14:anchorId="7E7FFC7A" wp14:editId="7FF35721">
                <wp:simplePos x="0" y="0"/>
                <wp:positionH relativeFrom="column">
                  <wp:posOffset>5924550</wp:posOffset>
                </wp:positionH>
                <wp:positionV relativeFrom="paragraph">
                  <wp:posOffset>3076575</wp:posOffset>
                </wp:positionV>
                <wp:extent cx="1123950" cy="1343025"/>
                <wp:effectExtent l="0" t="381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3A56" w14:textId="5933C14A" w:rsidR="001A5068" w:rsidRDefault="001A5068" w:rsidP="001A5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FFC7A" id="Text Box 4" o:spid="_x0000_s1028" type="#_x0000_t202" style="position:absolute;margin-left:466.5pt;margin-top:242.25pt;width:88.5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" filled="f" stroked="f">
                <v:textbox>
                  <w:txbxContent>
                    <w:p w14:paraId="64B13A56" w14:textId="5933C14A" w:rsidR="001A5068" w:rsidRDefault="001A5068" w:rsidP="001A5068"/>
                  </w:txbxContent>
                </v:textbox>
              </v:shape>
            </w:pict>
          </mc:Fallback>
        </mc:AlternateContent>
      </w:r>
      <w:r w:rsidR="00DA35C7" w:rsidRPr="00DA1B0A">
        <w:rPr>
          <w:rFonts w:ascii="Times New Roman" w:hAnsi="Times New Roman"/>
          <w:b/>
          <w:bCs/>
          <w:szCs w:val="24"/>
        </w:rPr>
        <w:t>Class Meetings:</w:t>
      </w:r>
      <w:r w:rsidR="00DA35C7" w:rsidRPr="00DA1B0A">
        <w:rPr>
          <w:rFonts w:ascii="Times New Roman" w:hAnsi="Times New Roman"/>
          <w:szCs w:val="24"/>
        </w:rPr>
        <w:t xml:space="preserve">  </w:t>
      </w:r>
      <w:r w:rsidR="00DA35C7" w:rsidRPr="00DA1B0A">
        <w:rPr>
          <w:rFonts w:ascii="Times New Roman" w:hAnsi="Times New Roman"/>
          <w:szCs w:val="24"/>
          <w:highlight w:val="yellow"/>
        </w:rPr>
        <w:t>Day/Time</w:t>
      </w:r>
      <w:r w:rsidR="00DA35C7" w:rsidRPr="00DA1B0A">
        <w:rPr>
          <w:rFonts w:ascii="Times New Roman" w:hAnsi="Times New Roman"/>
          <w:szCs w:val="24"/>
        </w:rPr>
        <w:tab/>
      </w:r>
      <w:r w:rsidR="00DA35C7" w:rsidRPr="00DA1B0A">
        <w:rPr>
          <w:rFonts w:ascii="Times New Roman" w:hAnsi="Times New Roman"/>
          <w:szCs w:val="24"/>
        </w:rPr>
        <w:tab/>
      </w:r>
      <w:r w:rsidR="00DA35C7" w:rsidRPr="00DA1B0A">
        <w:rPr>
          <w:rFonts w:ascii="Times New Roman" w:hAnsi="Times New Roman"/>
          <w:szCs w:val="24"/>
        </w:rPr>
        <w:tab/>
      </w:r>
      <w:r w:rsidR="00DA35C7" w:rsidRPr="00DA1B0A">
        <w:rPr>
          <w:rFonts w:ascii="Times New Roman" w:hAnsi="Times New Roman"/>
          <w:szCs w:val="24"/>
        </w:rPr>
        <w:tab/>
      </w:r>
      <w:r w:rsidR="00DA35C7" w:rsidRPr="00DA1B0A">
        <w:rPr>
          <w:rFonts w:ascii="Times New Roman" w:hAnsi="Times New Roman"/>
          <w:b/>
          <w:szCs w:val="24"/>
        </w:rPr>
        <w:t>Classroom:</w:t>
      </w:r>
      <w:r w:rsidR="00DA35C7" w:rsidRPr="00DA1B0A">
        <w:rPr>
          <w:rFonts w:ascii="Times New Roman" w:hAnsi="Times New Roman"/>
          <w:szCs w:val="24"/>
        </w:rPr>
        <w:t xml:space="preserve">  Room </w:t>
      </w:r>
      <w:r w:rsidR="00DA35C7" w:rsidRPr="00DA1B0A">
        <w:rPr>
          <w:rFonts w:ascii="Times New Roman" w:hAnsi="Times New Roman"/>
          <w:szCs w:val="24"/>
          <w:highlight w:val="yellow"/>
        </w:rPr>
        <w:t>#</w:t>
      </w:r>
      <w:r w:rsidR="00DA35C7" w:rsidRPr="00DA1B0A">
        <w:rPr>
          <w:rFonts w:ascii="Times New Roman" w:hAnsi="Times New Roman"/>
          <w:szCs w:val="24"/>
        </w:rPr>
        <w:tab/>
      </w:r>
    </w:p>
    <w:p w14:paraId="65319155" w14:textId="5F1D22D2" w:rsidR="00DA35C7" w:rsidRPr="00DA1B0A" w:rsidRDefault="00DA35C7" w:rsidP="00DA35C7">
      <w:pPr>
        <w:ind w:right="-360"/>
        <w:rPr>
          <w:rFonts w:ascii="Times New Roman" w:hAnsi="Times New Roman"/>
          <w:szCs w:val="24"/>
        </w:rPr>
      </w:pPr>
      <w:r w:rsidRPr="00DA1B0A">
        <w:rPr>
          <w:rFonts w:ascii="Times New Roman" w:hAnsi="Times New Roman"/>
          <w:b/>
          <w:bCs/>
          <w:szCs w:val="24"/>
        </w:rPr>
        <w:t xml:space="preserve">Credit Hours:  </w:t>
      </w:r>
      <w:r w:rsidR="00CE1AFB">
        <w:rPr>
          <w:rFonts w:ascii="Times New Roman" w:hAnsi="Times New Roman"/>
          <w:szCs w:val="24"/>
        </w:rPr>
        <w:t>3</w:t>
      </w:r>
      <w:r w:rsidRPr="00DA1B0A">
        <w:rPr>
          <w:rFonts w:ascii="Times New Roman" w:hAnsi="Times New Roman"/>
          <w:szCs w:val="24"/>
        </w:rPr>
        <w:t xml:space="preserve"> (Face-to-face lecture)</w:t>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b/>
          <w:szCs w:val="24"/>
        </w:rPr>
        <w:t xml:space="preserve">Contact Hours: </w:t>
      </w:r>
      <w:r w:rsidR="00CE1AFB">
        <w:rPr>
          <w:rFonts w:ascii="Times New Roman" w:hAnsi="Times New Roman"/>
          <w:szCs w:val="24"/>
        </w:rPr>
        <w:t>3</w:t>
      </w:r>
    </w:p>
    <w:p w14:paraId="39A15720" w14:textId="77777777" w:rsidR="00DA35C7" w:rsidRPr="00DA1B0A" w:rsidRDefault="00DA35C7" w:rsidP="00DA35C7">
      <w:pPr>
        <w:rPr>
          <w:rFonts w:ascii="Times New Roman" w:hAnsi="Times New Roman"/>
          <w:szCs w:val="24"/>
        </w:rPr>
      </w:pPr>
    </w:p>
    <w:p w14:paraId="5BC5828B" w14:textId="16E3E6E2" w:rsidR="001A5068" w:rsidRPr="00115E64" w:rsidRDefault="00DA35C7" w:rsidP="001A5068">
      <w:pPr>
        <w:autoSpaceDE w:val="0"/>
        <w:autoSpaceDN w:val="0"/>
        <w:adjustRightInd w:val="0"/>
        <w:contextualSpacing/>
      </w:pPr>
      <w:r w:rsidRPr="001A5068">
        <w:rPr>
          <w:rFonts w:ascii="Times New Roman" w:hAnsi="Times New Roman"/>
          <w:b/>
          <w:bCs/>
          <w:szCs w:val="24"/>
        </w:rPr>
        <w:t>Text:</w:t>
      </w:r>
      <w:r w:rsidRPr="001A5068">
        <w:rPr>
          <w:rFonts w:ascii="Times New Roman" w:hAnsi="Times New Roman"/>
          <w:szCs w:val="24"/>
        </w:rPr>
        <w:t xml:space="preserve">    </w:t>
      </w:r>
      <w:r w:rsidR="001A5068" w:rsidRPr="001A5068">
        <w:rPr>
          <w:i/>
          <w:iCs/>
        </w:rPr>
        <w:t xml:space="preserve">Workshop Statistics: Discovery with Data 4th Edition </w:t>
      </w:r>
    </w:p>
    <w:p w14:paraId="432DE663" w14:textId="6E0B096F" w:rsidR="001A5068" w:rsidRPr="00481882" w:rsidRDefault="008859F8" w:rsidP="001A5068">
      <w:pPr>
        <w:autoSpaceDE w:val="0"/>
        <w:autoSpaceDN w:val="0"/>
        <w:adjustRightInd w:val="0"/>
      </w:pPr>
      <w:r>
        <w:t xml:space="preserve">              </w:t>
      </w:r>
      <w:r w:rsidR="001A5068" w:rsidRPr="00481882">
        <w:t>Binder Ready Version</w:t>
      </w:r>
      <w:r w:rsidR="001A5068">
        <w:t xml:space="preserve"> </w:t>
      </w:r>
      <w:r w:rsidR="004762F7">
        <w:t>or eBook</w:t>
      </w:r>
      <w:r w:rsidR="001A5068" w:rsidRPr="00481882">
        <w:t>; Rossman &amp; Chance, 2012</w:t>
      </w:r>
    </w:p>
    <w:p w14:paraId="53F6B206" w14:textId="2B8B4323" w:rsidR="00DA35C7" w:rsidRDefault="008859F8" w:rsidP="001731A3">
      <w:pPr>
        <w:ind w:firstLine="720"/>
        <w:rPr>
          <w:noProof/>
        </w:rPr>
      </w:pPr>
      <w:r>
        <w:t xml:space="preserve">  </w:t>
      </w:r>
      <w:r w:rsidR="001A5068" w:rsidRPr="00481882">
        <w:t xml:space="preserve">ISBN: </w:t>
      </w:r>
      <w:r w:rsidR="001A5068">
        <w:t xml:space="preserve">9781119438281 </w:t>
      </w:r>
      <w:r w:rsidR="001A5068" w:rsidRPr="00115E64">
        <w:rPr>
          <w:noProof/>
        </w:rPr>
        <w:t xml:space="preserve"> </w:t>
      </w:r>
    </w:p>
    <w:p w14:paraId="189B6EF5" w14:textId="1DFC6D4B" w:rsidR="001731A3" w:rsidRDefault="001731A3" w:rsidP="001731A3">
      <w:pPr>
        <w:ind w:firstLine="720"/>
        <w:rPr>
          <w:noProof/>
        </w:rPr>
      </w:pPr>
    </w:p>
    <w:p w14:paraId="77F9AA3D" w14:textId="77777777" w:rsidR="001731A3" w:rsidRPr="001731A3" w:rsidRDefault="001731A3" w:rsidP="001731A3">
      <w:pPr>
        <w:ind w:firstLine="720"/>
        <w:rPr>
          <w:noProof/>
        </w:rPr>
      </w:pPr>
    </w:p>
    <w:p w14:paraId="3039090D" w14:textId="1C07A189" w:rsidR="001A5068" w:rsidRPr="00D24F29" w:rsidRDefault="00DA35C7" w:rsidP="001A5068">
      <w:pPr>
        <w:contextualSpacing/>
      </w:pPr>
      <w:r w:rsidRPr="001A5068">
        <w:rPr>
          <w:rFonts w:ascii="Times New Roman" w:hAnsi="Times New Roman"/>
          <w:b/>
          <w:szCs w:val="24"/>
        </w:rPr>
        <w:t xml:space="preserve">Other Materials:  </w:t>
      </w:r>
      <w:r w:rsidR="001731A3" w:rsidRPr="0047693E">
        <w:rPr>
          <w:i/>
          <w:iCs/>
        </w:rPr>
        <w:t>Fathom Dynamic Data</w:t>
      </w:r>
      <w:r w:rsidR="001731A3" w:rsidRPr="0047693E">
        <w:rPr>
          <w:iCs/>
        </w:rPr>
        <w:t xml:space="preserve"> (software program)</w:t>
      </w:r>
      <w:r w:rsidR="001731A3">
        <w:rPr>
          <w:iCs/>
        </w:rPr>
        <w:t xml:space="preserve"> or </w:t>
      </w:r>
      <w:proofErr w:type="spellStart"/>
      <w:r w:rsidR="001731A3" w:rsidRPr="00F64ACC">
        <w:rPr>
          <w:i/>
        </w:rPr>
        <w:t>RGuroo</w:t>
      </w:r>
      <w:proofErr w:type="spellEnd"/>
      <w:r w:rsidR="001731A3">
        <w:rPr>
          <w:iCs/>
        </w:rPr>
        <w:t xml:space="preserve"> (online app)</w:t>
      </w:r>
    </w:p>
    <w:p w14:paraId="171CFC5C" w14:textId="77777777" w:rsidR="001A5068" w:rsidRPr="006B18F3" w:rsidRDefault="001A5068" w:rsidP="001A5068">
      <w:pPr>
        <w:ind w:left="1440" w:firstLine="720"/>
        <w:rPr>
          <w:b/>
        </w:rPr>
      </w:pPr>
    </w:p>
    <w:p w14:paraId="697526F1" w14:textId="45ED8955" w:rsidR="004A4150" w:rsidRDefault="001A5068" w:rsidP="004A4150">
      <w:pPr>
        <w:pStyle w:val="ListParagraph"/>
        <w:ind w:left="1854"/>
        <w:contextualSpacing/>
        <w:rPr>
          <w:noProof/>
        </w:rPr>
      </w:pPr>
      <w:r w:rsidRPr="006B18F3">
        <w:t>A scientific or graphing calculator with 2-line or larger display.</w:t>
      </w:r>
      <w:r>
        <w:t xml:space="preserve">  I highly recommend </w:t>
      </w:r>
      <w:r w:rsidRPr="006B18F3">
        <w:t xml:space="preserve">the Texas Instruments </w:t>
      </w:r>
      <w:r w:rsidRPr="00115E64">
        <w:rPr>
          <w:i/>
          <w:iCs/>
        </w:rPr>
        <w:t xml:space="preserve">TI-30X </w:t>
      </w:r>
      <w:proofErr w:type="spellStart"/>
      <w:r w:rsidRPr="00115E64">
        <w:rPr>
          <w:i/>
          <w:iCs/>
        </w:rPr>
        <w:t>MultiView</w:t>
      </w:r>
      <w:proofErr w:type="spellEnd"/>
      <w:r w:rsidRPr="00115E64">
        <w:rPr>
          <w:i/>
          <w:iCs/>
        </w:rPr>
        <w:t xml:space="preserve"> </w:t>
      </w:r>
      <w:r w:rsidRPr="006B18F3">
        <w:t xml:space="preserve">(cost is </w:t>
      </w:r>
      <w:r>
        <w:t>around $20</w:t>
      </w:r>
      <w:r w:rsidRPr="006B18F3">
        <w:t>).</w:t>
      </w:r>
      <w:r w:rsidRPr="006B18F3">
        <w:rPr>
          <w:noProof/>
        </w:rPr>
        <w:t xml:space="preserve"> </w:t>
      </w:r>
    </w:p>
    <w:p w14:paraId="44BA4E88" w14:textId="74DF6207" w:rsidR="004A4150" w:rsidRDefault="004A4150" w:rsidP="004A4150">
      <w:pPr>
        <w:contextualSpacing/>
      </w:pPr>
    </w:p>
    <w:p w14:paraId="1D610360" w14:textId="467C9781" w:rsidR="004A4150" w:rsidRPr="004A4150" w:rsidRDefault="004A4150" w:rsidP="004A4150">
      <w:pPr>
        <w:contextualSpacing/>
      </w:pPr>
      <w:r>
        <w:rPr>
          <w:b/>
          <w:bCs/>
        </w:rPr>
        <w:t xml:space="preserve">Optional Material:  </w:t>
      </w:r>
      <w:r>
        <w:t>Access code to Alta online practice</w:t>
      </w:r>
    </w:p>
    <w:p w14:paraId="68ACAD21" w14:textId="437AC4D2" w:rsidR="004A4150" w:rsidRDefault="004A4150" w:rsidP="004A4150">
      <w:pPr>
        <w:jc w:val="right"/>
        <w:rPr>
          <w:b/>
        </w:rPr>
      </w:pPr>
    </w:p>
    <w:p w14:paraId="389900D2" w14:textId="77777777" w:rsidR="00132BEB" w:rsidRDefault="004A4150" w:rsidP="00D321B6">
      <w:pPr>
        <w:rPr>
          <w:rStyle w:val="Hyperlink"/>
          <w:bCs/>
        </w:rPr>
      </w:pPr>
      <w:bookmarkStart w:id="0" w:name="_Hlk69382144"/>
      <w:r w:rsidRPr="0047693E">
        <w:rPr>
          <w:bCs/>
        </w:rPr>
        <w:t xml:space="preserve">If you do not have the means to purchase the textbook(s) for this class, the Prairie State College Foundation encourages you to visit </w:t>
      </w:r>
      <w:hyperlink r:id="rId10" w:tgtFrame="_blank" w:history="1">
        <w:r w:rsidRPr="0047693E">
          <w:rPr>
            <w:rStyle w:val="Hyperlink"/>
            <w:bCs/>
          </w:rPr>
          <w:t>www.prairiestate.edu/foundation</w:t>
        </w:r>
      </w:hyperlink>
      <w:r w:rsidRPr="0047693E">
        <w:rPr>
          <w:bCs/>
        </w:rPr>
        <w:t xml:space="preserve"> to learn if you qualify for scholarship assistance. Simply complete an application and you will be notified, either way, if you can be awarded. Apply today as scholarship applications are reviewed in the order in which they are received. Scholarships are awarded until the funds for the semester are exhausted. For questions, please contact Susan Sebastian at </w:t>
      </w:r>
      <w:hyperlink r:id="rId11" w:tgtFrame="_blank" w:history="1">
        <w:r w:rsidRPr="0047693E">
          <w:rPr>
            <w:rStyle w:val="Hyperlink"/>
            <w:bCs/>
          </w:rPr>
          <w:t>ssebastian@prairiestate.edu</w:t>
        </w:r>
      </w:hyperlink>
      <w:bookmarkEnd w:id="0"/>
    </w:p>
    <w:p w14:paraId="73BD8A8E" w14:textId="699D2B79" w:rsidR="00132BEB" w:rsidRDefault="00132BEB" w:rsidP="00D321B6">
      <w:pPr>
        <w:rPr>
          <w:rStyle w:val="Hyperlink"/>
          <w:bCs/>
        </w:rPr>
      </w:pPr>
    </w:p>
    <w:p w14:paraId="4D99A55C" w14:textId="4C78F769" w:rsidR="00132BEB" w:rsidRDefault="00132BEB" w:rsidP="00D321B6">
      <w:pPr>
        <w:rPr>
          <w:rStyle w:val="Hyperlink"/>
          <w:bCs/>
        </w:rPr>
      </w:pPr>
      <w:r>
        <w:rPr>
          <w:bCs/>
        </w:rPr>
        <w:t>Calculators (both the TI-30XS Multiview and the TI-84) can be borrowed from the PSC library for the semester for no charge</w:t>
      </w:r>
    </w:p>
    <w:p w14:paraId="282E8D38" w14:textId="42E8CF1B" w:rsidR="00523EDE" w:rsidRPr="00A12DF6" w:rsidRDefault="00523EDE" w:rsidP="00A12DF6">
      <w:pPr>
        <w:rPr>
          <w:bCs/>
          <w:color w:val="0000FF"/>
          <w:u w:val="single"/>
        </w:rPr>
      </w:pPr>
      <w:r w:rsidRPr="00DA1B0A">
        <w:rPr>
          <w:rFonts w:ascii="Times New Roman" w:hAnsi="Times New Roman"/>
          <w:szCs w:val="24"/>
        </w:rPr>
        <w:t xml:space="preserve">      </w:t>
      </w:r>
      <w:r w:rsidRPr="00DA1B0A">
        <w:rPr>
          <w:rFonts w:ascii="Times New Roman" w:hAnsi="Times New Roman"/>
          <w:szCs w:val="24"/>
        </w:rPr>
        <w:tab/>
      </w:r>
      <w:r w:rsidRPr="00DA1B0A">
        <w:rPr>
          <w:rFonts w:ascii="Times New Roman" w:hAnsi="Times New Roman"/>
          <w:szCs w:val="24"/>
        </w:rPr>
        <w:tab/>
      </w:r>
      <w:r w:rsidR="00C0451A" w:rsidRPr="00DA1B0A">
        <w:rPr>
          <w:rFonts w:ascii="Times New Roman" w:hAnsi="Times New Roman"/>
          <w:b/>
          <w:szCs w:val="24"/>
        </w:rPr>
        <w:tab/>
      </w:r>
      <w:r w:rsidR="00C0451A" w:rsidRPr="00DA1B0A">
        <w:rPr>
          <w:rFonts w:ascii="Times New Roman" w:hAnsi="Times New Roman"/>
          <w:b/>
          <w:szCs w:val="24"/>
        </w:rPr>
        <w:tab/>
      </w:r>
      <w:r w:rsidRPr="00DA1B0A">
        <w:rPr>
          <w:rFonts w:ascii="Times New Roman" w:hAnsi="Times New Roman"/>
          <w:b/>
          <w:szCs w:val="24"/>
        </w:rPr>
        <w:tab/>
      </w:r>
      <w:r w:rsidRPr="00DA1B0A">
        <w:rPr>
          <w:rFonts w:ascii="Times New Roman" w:hAnsi="Times New Roman"/>
          <w:b/>
          <w:szCs w:val="24"/>
        </w:rPr>
        <w:tab/>
      </w:r>
      <w:r w:rsidRPr="00DA1B0A">
        <w:rPr>
          <w:rFonts w:ascii="Times New Roman" w:hAnsi="Times New Roman"/>
          <w:b/>
          <w:szCs w:val="24"/>
        </w:rPr>
        <w:tab/>
      </w:r>
      <w:r w:rsidRPr="00DA1B0A">
        <w:rPr>
          <w:rFonts w:ascii="Times New Roman" w:hAnsi="Times New Roman"/>
          <w:b/>
          <w:szCs w:val="24"/>
        </w:rPr>
        <w:tab/>
      </w:r>
      <w:r w:rsidRPr="00DA1B0A">
        <w:rPr>
          <w:rFonts w:ascii="Times New Roman" w:hAnsi="Times New Roman"/>
          <w:b/>
          <w:szCs w:val="24"/>
        </w:rPr>
        <w:tab/>
      </w:r>
      <w:r w:rsidRPr="00DA1B0A">
        <w:rPr>
          <w:rFonts w:ascii="Times New Roman" w:hAnsi="Times New Roman"/>
          <w:b/>
          <w:szCs w:val="24"/>
        </w:rPr>
        <w:tab/>
      </w:r>
    </w:p>
    <w:p w14:paraId="1CEC7696" w14:textId="785E15DF" w:rsidR="00D013D1" w:rsidRDefault="00523EDE">
      <w:pPr>
        <w:ind w:right="-360"/>
      </w:pPr>
      <w:r w:rsidRPr="00DA1B0A">
        <w:rPr>
          <w:rFonts w:ascii="Times New Roman" w:hAnsi="Times New Roman"/>
          <w:b/>
          <w:szCs w:val="24"/>
          <w:u w:val="single"/>
        </w:rPr>
        <w:t>Course Description</w:t>
      </w:r>
      <w:r w:rsidRPr="00DA1B0A">
        <w:rPr>
          <w:rFonts w:ascii="Times New Roman" w:hAnsi="Times New Roman"/>
          <w:szCs w:val="24"/>
        </w:rPr>
        <w:t xml:space="preserve">: </w:t>
      </w:r>
      <w:r w:rsidR="00BF7A2C" w:rsidRPr="00BE162E">
        <w:t xml:space="preserve">The general education statistics course provides students with an opportunity to acquire a reasonable level of statistical literacy and thus expand their base for understanding a variety of work-related, societal, and personal problems, and statistical approaches to solutions of these problems. The main objective of the course is the development of statistical reasoning. Detailed techniques of statistical analysis and the mathematical development of statistical procedures are not emphasized. The course is intended to meet the general education requirement. It is not intended to be a prerequisite to, nor a replacement for courses in statistical methods for business, social </w:t>
      </w:r>
      <w:proofErr w:type="gramStart"/>
      <w:r w:rsidR="00BF7A2C" w:rsidRPr="00BE162E">
        <w:t>science</w:t>
      </w:r>
      <w:proofErr w:type="gramEnd"/>
      <w:r w:rsidR="00BF7A2C" w:rsidRPr="00BE162E">
        <w:t xml:space="preserve"> or mathematical statistics. Students who complete this course cannot also receive credit for BUS 240 or MATH 153.</w:t>
      </w:r>
    </w:p>
    <w:p w14:paraId="4C7A0EC3" w14:textId="01952756" w:rsidR="00A12DF6" w:rsidRDefault="00A12DF6">
      <w:pPr>
        <w:ind w:right="-360"/>
      </w:pPr>
    </w:p>
    <w:p w14:paraId="31D88176" w14:textId="77777777" w:rsidR="00A12DF6" w:rsidRPr="00DA1B0A" w:rsidRDefault="00A12DF6" w:rsidP="00A12DF6">
      <w:pPr>
        <w:ind w:right="-360"/>
        <w:rPr>
          <w:rFonts w:ascii="Times New Roman" w:hAnsi="Times New Roman"/>
          <w:szCs w:val="24"/>
        </w:rPr>
      </w:pPr>
      <w:r w:rsidRPr="00DA1B0A">
        <w:rPr>
          <w:rFonts w:ascii="Times New Roman" w:hAnsi="Times New Roman"/>
          <w:b/>
          <w:bCs/>
          <w:szCs w:val="24"/>
          <w:u w:val="single"/>
        </w:rPr>
        <w:lastRenderedPageBreak/>
        <w:t>Prerequisites</w:t>
      </w:r>
      <w:r w:rsidRPr="00DA1B0A">
        <w:rPr>
          <w:rFonts w:ascii="Times New Roman" w:hAnsi="Times New Roman"/>
          <w:b/>
          <w:bCs/>
          <w:szCs w:val="24"/>
        </w:rPr>
        <w:t xml:space="preserve">:  </w:t>
      </w:r>
      <w:r>
        <w:t>At least a C in Math 091 (Mathematical Literacy) or Math 095 (Intermediate Algebra) or qualifying score on the Math placement test.</w:t>
      </w:r>
    </w:p>
    <w:p w14:paraId="5212AF36" w14:textId="77777777" w:rsidR="00A12DF6" w:rsidRDefault="00A12DF6">
      <w:pPr>
        <w:ind w:right="-360"/>
      </w:pPr>
    </w:p>
    <w:p w14:paraId="045984A8" w14:textId="77777777" w:rsidR="004B2CDF" w:rsidRPr="00DA1B0A" w:rsidRDefault="004B2CDF" w:rsidP="004B2CDF">
      <w:pPr>
        <w:rPr>
          <w:rStyle w:val="s1"/>
          <w:rFonts w:ascii="Times New Roman" w:hAnsi="Times New Roman"/>
          <w:szCs w:val="24"/>
        </w:rPr>
      </w:pPr>
      <w:r w:rsidRPr="00DA1B0A">
        <w:rPr>
          <w:rStyle w:val="s1"/>
          <w:rFonts w:ascii="Times New Roman" w:hAnsi="Times New Roman"/>
          <w:b/>
          <w:szCs w:val="24"/>
          <w:u w:val="single"/>
        </w:rPr>
        <w:t>College-wide General Education Learning Outcomes</w:t>
      </w:r>
      <w:r w:rsidRPr="00DA1B0A">
        <w:rPr>
          <w:rStyle w:val="s1"/>
          <w:rFonts w:ascii="Times New Roman" w:hAnsi="Times New Roman"/>
          <w:b/>
          <w:szCs w:val="24"/>
        </w:rPr>
        <w:t xml:space="preserve">:  </w:t>
      </w:r>
      <w:r w:rsidRPr="00DA1B0A">
        <w:rPr>
          <w:rStyle w:val="s1"/>
          <w:rFonts w:ascii="Times New Roman" w:hAnsi="Times New Roman"/>
          <w:bCs/>
          <w:szCs w:val="24"/>
        </w:rPr>
        <w:t>Prairie State College’s general education outcomes encapsulate the core knowledge and skills that we believe equip</w:t>
      </w:r>
      <w:r w:rsidRPr="00DA1B0A">
        <w:rPr>
          <w:rStyle w:val="s1"/>
          <w:rFonts w:ascii="Times New Roman" w:hAnsi="Times New Roman"/>
          <w:szCs w:val="24"/>
        </w:rPr>
        <w:t xml:space="preserve"> students to develop personally, as critical thinkers, and as global citizens. </w:t>
      </w:r>
    </w:p>
    <w:p w14:paraId="7942C5E5" w14:textId="77777777" w:rsidR="004B2CDF" w:rsidRPr="00DA1B0A" w:rsidRDefault="004B2CDF" w:rsidP="004B2CDF">
      <w:pPr>
        <w:rPr>
          <w:rStyle w:val="s1"/>
          <w:rFonts w:ascii="Times New Roman" w:hAnsi="Times New Roman"/>
          <w:szCs w:val="24"/>
        </w:rPr>
      </w:pPr>
    </w:p>
    <w:p w14:paraId="11AECA1F" w14:textId="77777777" w:rsidR="004B2CDF" w:rsidRPr="00DA1B0A" w:rsidRDefault="004B2CDF" w:rsidP="004B2CDF">
      <w:pPr>
        <w:rPr>
          <w:rStyle w:val="s1"/>
          <w:rFonts w:ascii="Times New Roman" w:hAnsi="Times New Roman"/>
          <w:szCs w:val="24"/>
        </w:rPr>
      </w:pPr>
      <w:r w:rsidRPr="00DA1B0A">
        <w:rPr>
          <w:rStyle w:val="s1"/>
          <w:rFonts w:ascii="Times New Roman" w:hAnsi="Times New Roman"/>
          <w:szCs w:val="24"/>
        </w:rPr>
        <w:t>The specific general education learning outcome for this course is:</w:t>
      </w:r>
    </w:p>
    <w:p w14:paraId="798CB856" w14:textId="77777777" w:rsidR="004B2CDF" w:rsidRPr="00DA1B0A" w:rsidRDefault="004B2CDF" w:rsidP="004B2CDF">
      <w:pPr>
        <w:rPr>
          <w:rStyle w:val="s1"/>
          <w:rFonts w:ascii="Times New Roman" w:hAnsi="Times New Roman"/>
          <w:b/>
          <w:szCs w:val="24"/>
        </w:rPr>
      </w:pPr>
    </w:p>
    <w:p w14:paraId="0413428C" w14:textId="0E1D4C55" w:rsidR="00DA1B0A" w:rsidRPr="00DA1B0A" w:rsidRDefault="004B2CDF" w:rsidP="0038431A">
      <w:pPr>
        <w:ind w:left="720"/>
        <w:rPr>
          <w:rFonts w:ascii="Times New Roman" w:hAnsi="Times New Roman"/>
          <w:szCs w:val="24"/>
        </w:rPr>
      </w:pPr>
      <w:r w:rsidRPr="00DA1B0A">
        <w:rPr>
          <w:rStyle w:val="s1"/>
          <w:rFonts w:ascii="Times New Roman" w:hAnsi="Times New Roman"/>
          <w:b/>
          <w:szCs w:val="24"/>
        </w:rPr>
        <w:t>Problem Solving:</w:t>
      </w:r>
      <w:r w:rsidRPr="00DA1B0A">
        <w:rPr>
          <w:rStyle w:val="s1"/>
          <w:rFonts w:ascii="Times New Roman" w:hAnsi="Times New Roman"/>
          <w:szCs w:val="24"/>
        </w:rPr>
        <w:t xml:space="preserve"> Students will locate and identify information, determine what problem exists, develop solutions, evaluate results, and extend results to new situations.</w:t>
      </w:r>
    </w:p>
    <w:p w14:paraId="210DE561" w14:textId="77777777" w:rsidR="00DA1B0A" w:rsidRPr="00DA1B0A" w:rsidRDefault="00DA1B0A" w:rsidP="00DA1B0A">
      <w:pPr>
        <w:rPr>
          <w:rFonts w:ascii="Times New Roman" w:hAnsi="Times New Roman"/>
          <w:szCs w:val="24"/>
        </w:rPr>
      </w:pP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p>
    <w:p w14:paraId="7607DE42" w14:textId="44ED37F6" w:rsidR="00F573F2" w:rsidRDefault="00DA1B0A" w:rsidP="00DA1B0A">
      <w:pPr>
        <w:rPr>
          <w:rFonts w:ascii="Times New Roman" w:hAnsi="Times New Roman"/>
          <w:szCs w:val="24"/>
        </w:rPr>
      </w:pPr>
      <w:r w:rsidRPr="00DA1B0A">
        <w:rPr>
          <w:rFonts w:ascii="Times New Roman" w:hAnsi="Times New Roman"/>
          <w:b/>
          <w:szCs w:val="24"/>
        </w:rPr>
        <w:t>Homework</w:t>
      </w:r>
      <w:r w:rsidRPr="00DA1B0A">
        <w:rPr>
          <w:rFonts w:ascii="Times New Roman" w:hAnsi="Times New Roman"/>
          <w:szCs w:val="24"/>
        </w:rPr>
        <w:t xml:space="preserve">:  </w:t>
      </w:r>
    </w:p>
    <w:p w14:paraId="08BC7791" w14:textId="1B70D2BD" w:rsidR="009B1AF7" w:rsidRDefault="00F573F2" w:rsidP="00F573F2">
      <w:pPr>
        <w:spacing w:before="160"/>
        <w:rPr>
          <w:rFonts w:ascii="Times New Roman" w:hAnsi="Times New Roman"/>
          <w:szCs w:val="24"/>
        </w:rPr>
      </w:pPr>
      <w:r w:rsidRPr="00F573F2">
        <w:rPr>
          <w:rFonts w:ascii="Times New Roman" w:hAnsi="Times New Roman"/>
          <w:szCs w:val="24"/>
          <w:highlight w:val="yellow"/>
        </w:rPr>
        <w:t>Following the instruction</w:t>
      </w:r>
      <w:r w:rsidR="001C5735">
        <w:rPr>
          <w:rFonts w:ascii="Times New Roman" w:hAnsi="Times New Roman"/>
          <w:szCs w:val="24"/>
          <w:highlight w:val="yellow"/>
        </w:rPr>
        <w:t xml:space="preserve"> on a given Topic</w:t>
      </w:r>
      <w:r w:rsidRPr="00F573F2">
        <w:rPr>
          <w:rFonts w:ascii="Times New Roman" w:hAnsi="Times New Roman"/>
          <w:szCs w:val="24"/>
          <w:highlight w:val="yellow"/>
        </w:rPr>
        <w:t>, students should work to further develop their understanding through the Practice Exercises in D2L for each Topi</w:t>
      </w:r>
      <w:r w:rsidR="001C5735">
        <w:rPr>
          <w:rFonts w:ascii="Times New Roman" w:hAnsi="Times New Roman"/>
          <w:szCs w:val="24"/>
          <w:highlight w:val="yellow"/>
        </w:rPr>
        <w:t>c</w:t>
      </w:r>
      <w:r w:rsidRPr="00F573F2">
        <w:rPr>
          <w:rFonts w:ascii="Times New Roman" w:hAnsi="Times New Roman"/>
          <w:szCs w:val="24"/>
          <w:highlight w:val="yellow"/>
        </w:rPr>
        <w:t xml:space="preserve"> (see listing on last page of this syllabus)</w:t>
      </w:r>
      <w:r w:rsidR="0061208A">
        <w:rPr>
          <w:rFonts w:ascii="Times New Roman" w:hAnsi="Times New Roman"/>
          <w:szCs w:val="24"/>
          <w:highlight w:val="yellow"/>
        </w:rPr>
        <w:t xml:space="preserve">; occasionally we will also be doing a graded problem out of the book.  </w:t>
      </w:r>
      <w:r w:rsidRPr="00F573F2">
        <w:rPr>
          <w:rFonts w:ascii="Times New Roman" w:hAnsi="Times New Roman"/>
          <w:szCs w:val="24"/>
          <w:highlight w:val="yellow"/>
        </w:rPr>
        <w:t>Credit is earned toward your course grade for successful completion of the exercises, a challenging but very low stakes situation. The</w:t>
      </w:r>
      <w:r w:rsidR="0061208A">
        <w:rPr>
          <w:rFonts w:ascii="Times New Roman" w:hAnsi="Times New Roman"/>
          <w:szCs w:val="24"/>
          <w:highlight w:val="yellow"/>
        </w:rPr>
        <w:t xml:space="preserve"> D2L</w:t>
      </w:r>
      <w:r w:rsidRPr="00F573F2">
        <w:rPr>
          <w:rFonts w:ascii="Times New Roman" w:hAnsi="Times New Roman"/>
          <w:szCs w:val="24"/>
          <w:highlight w:val="yellow"/>
        </w:rPr>
        <w:t xml:space="preserve"> exercises are designed to help you learn, so you have unlimited attempts at each exercise, with auto grading and auto feedback provided on your answers to help you figure out mistakes or misunderstandings. Your highest score is what gets recorded for your grade. Repeat the </w:t>
      </w:r>
      <w:r w:rsidR="00221B9A">
        <w:rPr>
          <w:rFonts w:ascii="Times New Roman" w:hAnsi="Times New Roman"/>
          <w:szCs w:val="24"/>
          <w:highlight w:val="yellow"/>
        </w:rPr>
        <w:t xml:space="preserve">D2L </w:t>
      </w:r>
      <w:r w:rsidRPr="00F573F2">
        <w:rPr>
          <w:rFonts w:ascii="Times New Roman" w:hAnsi="Times New Roman"/>
          <w:szCs w:val="24"/>
          <w:highlight w:val="yellow"/>
        </w:rPr>
        <w:t xml:space="preserve">exercises until you’re comfortable and confident in your </w:t>
      </w:r>
      <w:proofErr w:type="gramStart"/>
      <w:r w:rsidRPr="00F573F2">
        <w:rPr>
          <w:rFonts w:ascii="Times New Roman" w:hAnsi="Times New Roman"/>
          <w:szCs w:val="24"/>
          <w:highlight w:val="yellow"/>
        </w:rPr>
        <w:t>understanding, and</w:t>
      </w:r>
      <w:proofErr w:type="gramEnd"/>
      <w:r w:rsidRPr="00F573F2">
        <w:rPr>
          <w:rFonts w:ascii="Times New Roman" w:hAnsi="Times New Roman"/>
          <w:szCs w:val="24"/>
          <w:highlight w:val="yellow"/>
        </w:rPr>
        <w:t xml:space="preserve"> seek help from your instructor and/or a tutor if incorrect answers are indicating something is not making sense to you. Practice Exercises will not have due dates, but it is intended that you complete them during the week they are assigned on the schedule, or you will be behind and possibly unprepared for other graded work that these were designed to help prepare you for, such as quizzes or exams</w:t>
      </w:r>
      <w:r w:rsidRPr="00221B9A">
        <w:rPr>
          <w:rFonts w:ascii="Times New Roman" w:hAnsi="Times New Roman"/>
          <w:szCs w:val="24"/>
          <w:highlight w:val="yellow"/>
        </w:rPr>
        <w:t>.</w:t>
      </w:r>
      <w:r w:rsidR="00221B9A" w:rsidRPr="00221B9A">
        <w:rPr>
          <w:rFonts w:ascii="Times New Roman" w:hAnsi="Times New Roman"/>
          <w:szCs w:val="24"/>
          <w:highlight w:val="yellow"/>
        </w:rPr>
        <w:t xml:space="preserve">  When book problems are turned in, they will be turned in once for a grade;</w:t>
      </w:r>
      <w:r w:rsidR="009B1AF7">
        <w:rPr>
          <w:rFonts w:ascii="Times New Roman" w:hAnsi="Times New Roman"/>
          <w:szCs w:val="24"/>
          <w:highlight w:val="yellow"/>
        </w:rPr>
        <w:t xml:space="preserve"> your instructor</w:t>
      </w:r>
      <w:r w:rsidR="00221B9A" w:rsidRPr="00221B9A">
        <w:rPr>
          <w:rFonts w:ascii="Times New Roman" w:hAnsi="Times New Roman"/>
          <w:szCs w:val="24"/>
          <w:highlight w:val="yellow"/>
        </w:rPr>
        <w:t xml:space="preserve"> may possibly give the opportunity for revision, but that will be at my discretion.</w:t>
      </w:r>
    </w:p>
    <w:p w14:paraId="52515FA5" w14:textId="77777777" w:rsidR="009B1AF7" w:rsidRDefault="009B1AF7" w:rsidP="00F573F2">
      <w:pPr>
        <w:spacing w:before="160"/>
        <w:rPr>
          <w:rFonts w:ascii="Times New Roman" w:hAnsi="Times New Roman"/>
          <w:szCs w:val="24"/>
        </w:rPr>
      </w:pPr>
    </w:p>
    <w:p w14:paraId="599DC748" w14:textId="1061DE2E" w:rsidR="009B1AF7" w:rsidRPr="00F573F2" w:rsidRDefault="009B1AF7" w:rsidP="00F573F2">
      <w:pPr>
        <w:spacing w:before="160"/>
        <w:rPr>
          <w:rFonts w:ascii="Times New Roman" w:hAnsi="Times New Roman"/>
          <w:szCs w:val="24"/>
        </w:rPr>
      </w:pPr>
      <w:r w:rsidRPr="009B1AF7">
        <w:rPr>
          <w:rFonts w:ascii="Times New Roman" w:hAnsi="Times New Roman"/>
          <w:szCs w:val="24"/>
          <w:highlight w:val="yellow"/>
        </w:rPr>
        <w:t xml:space="preserve">If you purchased access to </w:t>
      </w:r>
      <w:proofErr w:type="spellStart"/>
      <w:r w:rsidRPr="009B1AF7">
        <w:rPr>
          <w:rFonts w:ascii="Times New Roman" w:hAnsi="Times New Roman"/>
          <w:szCs w:val="24"/>
          <w:highlight w:val="yellow"/>
        </w:rPr>
        <w:t>Knewton</w:t>
      </w:r>
      <w:proofErr w:type="spellEnd"/>
      <w:r w:rsidRPr="009B1AF7">
        <w:rPr>
          <w:rFonts w:ascii="Times New Roman" w:hAnsi="Times New Roman"/>
          <w:szCs w:val="24"/>
          <w:highlight w:val="yellow"/>
        </w:rPr>
        <w:t xml:space="preserve"> Alta, your instructor </w:t>
      </w:r>
      <w:proofErr w:type="gramStart"/>
      <w:r w:rsidRPr="009B1AF7">
        <w:rPr>
          <w:rFonts w:ascii="Times New Roman" w:hAnsi="Times New Roman"/>
          <w:szCs w:val="24"/>
          <w:highlight w:val="yellow"/>
        </w:rPr>
        <w:t>will</w:t>
      </w:r>
      <w:proofErr w:type="gramEnd"/>
      <w:r w:rsidRPr="009B1AF7">
        <w:rPr>
          <w:rFonts w:ascii="Times New Roman" w:hAnsi="Times New Roman"/>
          <w:szCs w:val="24"/>
          <w:highlight w:val="yellow"/>
        </w:rPr>
        <w:t xml:space="preserve"> let you know how to access this optional practice.  Alta will not be part of your grade and it is not required.</w:t>
      </w:r>
      <w:r>
        <w:rPr>
          <w:rFonts w:ascii="Times New Roman" w:hAnsi="Times New Roman"/>
          <w:szCs w:val="24"/>
        </w:rPr>
        <w:t xml:space="preserve">  </w:t>
      </w:r>
    </w:p>
    <w:p w14:paraId="762527E7" w14:textId="77777777" w:rsidR="00F573F2" w:rsidRPr="00DA1B0A" w:rsidRDefault="00F573F2" w:rsidP="00DA1B0A">
      <w:pPr>
        <w:rPr>
          <w:rFonts w:ascii="Times New Roman" w:hAnsi="Times New Roman"/>
          <w:szCs w:val="24"/>
        </w:rPr>
      </w:pPr>
    </w:p>
    <w:p w14:paraId="0C8A6901" w14:textId="77777777" w:rsidR="009B1AF7" w:rsidRDefault="00DA1B0A" w:rsidP="00DA1B0A">
      <w:pPr>
        <w:rPr>
          <w:rFonts w:ascii="Times New Roman" w:hAnsi="Times New Roman"/>
          <w:szCs w:val="24"/>
          <w:highlight w:val="yellow"/>
        </w:rPr>
      </w:pPr>
      <w:r w:rsidRPr="00DA1B0A">
        <w:rPr>
          <w:rFonts w:ascii="Times New Roman" w:hAnsi="Times New Roman"/>
          <w:szCs w:val="24"/>
          <w:highlight w:val="yellow"/>
        </w:rPr>
        <w:t>Include information here about the number of homework assignments, how they are weighted/points each is worth, and how many (if any) will be dropped.</w:t>
      </w:r>
      <w:r w:rsidR="00E0312C">
        <w:rPr>
          <w:rFonts w:ascii="Times New Roman" w:hAnsi="Times New Roman"/>
          <w:szCs w:val="24"/>
          <w:highlight w:val="yellow"/>
        </w:rPr>
        <w:t xml:space="preserve">  </w:t>
      </w:r>
      <w:r w:rsidR="00281F82">
        <w:rPr>
          <w:rFonts w:ascii="Times New Roman" w:hAnsi="Times New Roman"/>
          <w:szCs w:val="24"/>
          <w:highlight w:val="yellow"/>
        </w:rPr>
        <w:t>Please talk to Kate or Brian for more information</w:t>
      </w:r>
      <w:r w:rsidR="00C63C0A">
        <w:rPr>
          <w:rFonts w:ascii="Times New Roman" w:hAnsi="Times New Roman"/>
          <w:szCs w:val="24"/>
          <w:highlight w:val="yellow"/>
        </w:rPr>
        <w:t xml:space="preserve"> on the D2L homework. </w:t>
      </w:r>
      <w:r w:rsidR="00281F82">
        <w:rPr>
          <w:rFonts w:ascii="Times New Roman" w:hAnsi="Times New Roman"/>
          <w:szCs w:val="24"/>
          <w:highlight w:val="yellow"/>
        </w:rPr>
        <w:t xml:space="preserve"> </w:t>
      </w:r>
    </w:p>
    <w:p w14:paraId="565D7411" w14:textId="7E4B819D" w:rsidR="00DA1B0A" w:rsidRPr="0061208A" w:rsidRDefault="00281F82" w:rsidP="00DA1B0A">
      <w:pPr>
        <w:rPr>
          <w:rFonts w:ascii="Times New Roman" w:hAnsi="Times New Roman"/>
          <w:szCs w:val="24"/>
          <w:highlight w:val="yellow"/>
        </w:rPr>
      </w:pPr>
      <w:r>
        <w:rPr>
          <w:rFonts w:ascii="Times New Roman" w:hAnsi="Times New Roman"/>
          <w:szCs w:val="24"/>
          <w:highlight w:val="yellow"/>
        </w:rPr>
        <w:t xml:space="preserve"> </w:t>
      </w:r>
      <w:r w:rsidR="00DA1B0A" w:rsidRPr="00DA1B0A">
        <w:rPr>
          <w:rFonts w:ascii="Times New Roman" w:hAnsi="Times New Roman"/>
          <w:szCs w:val="24"/>
          <w:highlight w:val="yellow"/>
        </w:rPr>
        <w:t xml:space="preserve">  </w:t>
      </w:r>
    </w:p>
    <w:p w14:paraId="231D9BDB" w14:textId="41F0DCBA" w:rsidR="0038431A" w:rsidRDefault="0038431A" w:rsidP="00DA1B0A">
      <w:pPr>
        <w:rPr>
          <w:rFonts w:ascii="Times New Roman" w:hAnsi="Times New Roman"/>
          <w:szCs w:val="24"/>
        </w:rPr>
      </w:pPr>
    </w:p>
    <w:p w14:paraId="4014A842" w14:textId="77777777" w:rsidR="0038431A" w:rsidRPr="00DA1B0A" w:rsidRDefault="0038431A" w:rsidP="0038431A">
      <w:pPr>
        <w:rPr>
          <w:rFonts w:ascii="Times New Roman" w:hAnsi="Times New Roman"/>
          <w:szCs w:val="24"/>
        </w:rPr>
      </w:pPr>
      <w:r w:rsidRPr="00DA1B0A">
        <w:rPr>
          <w:rFonts w:ascii="Times New Roman" w:hAnsi="Times New Roman"/>
          <w:b/>
          <w:szCs w:val="24"/>
        </w:rPr>
        <w:t xml:space="preserve">Quizzes &amp; Tests: </w:t>
      </w:r>
      <w:r w:rsidRPr="00DA1B0A">
        <w:rPr>
          <w:rFonts w:ascii="Times New Roman" w:hAnsi="Times New Roman"/>
          <w:szCs w:val="24"/>
          <w:highlight w:val="yellow"/>
        </w:rPr>
        <w:t>Include information here about the number of quizzes and tests, how they are weighted/points each is worth, and how many (if any) will be dropped</w:t>
      </w:r>
    </w:p>
    <w:p w14:paraId="50509FF0" w14:textId="77777777" w:rsidR="0038431A" w:rsidRPr="00DA1B0A" w:rsidRDefault="0038431A" w:rsidP="00DA1B0A">
      <w:pPr>
        <w:rPr>
          <w:rFonts w:ascii="Times New Roman" w:hAnsi="Times New Roman"/>
          <w:szCs w:val="24"/>
        </w:rPr>
      </w:pPr>
    </w:p>
    <w:p w14:paraId="5A3A8598" w14:textId="77777777" w:rsidR="00DA1B0A" w:rsidRPr="00DA1B0A" w:rsidRDefault="00DA1B0A" w:rsidP="00DA1B0A">
      <w:pPr>
        <w:rPr>
          <w:rFonts w:ascii="Times New Roman" w:hAnsi="Times New Roman"/>
          <w:szCs w:val="24"/>
        </w:rPr>
      </w:pPr>
      <w:r w:rsidRPr="00DA1B0A">
        <w:rPr>
          <w:rFonts w:ascii="Times New Roman" w:hAnsi="Times New Roman"/>
          <w:b/>
          <w:szCs w:val="24"/>
        </w:rPr>
        <w:t>Final exam</w:t>
      </w:r>
      <w:r w:rsidRPr="00DA1B0A">
        <w:rPr>
          <w:rFonts w:ascii="Times New Roman" w:hAnsi="Times New Roman"/>
          <w:szCs w:val="24"/>
        </w:rPr>
        <w:t xml:space="preserve">:  </w:t>
      </w:r>
    </w:p>
    <w:p w14:paraId="1223F4C2" w14:textId="77777777" w:rsidR="00DA1B0A" w:rsidRPr="00DA1B0A" w:rsidRDefault="008462D9" w:rsidP="00DA1B0A">
      <w:pPr>
        <w:rPr>
          <w:rFonts w:ascii="Times New Roman" w:hAnsi="Times New Roman"/>
          <w:szCs w:val="24"/>
        </w:rPr>
      </w:pPr>
      <w:r>
        <w:rPr>
          <w:rFonts w:ascii="Times New Roman" w:hAnsi="Times New Roman"/>
          <w:szCs w:val="24"/>
        </w:rPr>
        <w:t>The cumulative final exam will</w:t>
      </w:r>
      <w:r w:rsidR="00DA1B0A" w:rsidRPr="00DA1B0A">
        <w:rPr>
          <w:rFonts w:ascii="Times New Roman" w:hAnsi="Times New Roman"/>
          <w:szCs w:val="24"/>
        </w:rPr>
        <w:t xml:space="preserve"> be held on </w:t>
      </w:r>
      <w:r w:rsidR="00DA1B0A" w:rsidRPr="00DA1B0A">
        <w:rPr>
          <w:rFonts w:ascii="Times New Roman" w:hAnsi="Times New Roman"/>
          <w:szCs w:val="24"/>
          <w:highlight w:val="yellow"/>
        </w:rPr>
        <w:t>Date/Time of final</w:t>
      </w:r>
      <w:r w:rsidR="00D159F2">
        <w:rPr>
          <w:rFonts w:ascii="Times New Roman" w:hAnsi="Times New Roman"/>
          <w:szCs w:val="24"/>
        </w:rPr>
        <w:t xml:space="preserve">.  </w:t>
      </w:r>
      <w:r w:rsidR="00D159F2" w:rsidRPr="00D159F2">
        <w:rPr>
          <w:rFonts w:ascii="Times New Roman" w:hAnsi="Times New Roman"/>
          <w:szCs w:val="24"/>
          <w:highlight w:val="yellow"/>
        </w:rPr>
        <w:t>Add in any additional information about the final.</w:t>
      </w:r>
      <w:r w:rsidR="00D159F2">
        <w:rPr>
          <w:rFonts w:ascii="Times New Roman" w:hAnsi="Times New Roman"/>
          <w:szCs w:val="24"/>
        </w:rPr>
        <w:t xml:space="preserve">  </w:t>
      </w:r>
    </w:p>
    <w:p w14:paraId="08717678" w14:textId="5379041C" w:rsidR="00DA1B0A" w:rsidRDefault="00DA1B0A" w:rsidP="00DA1B0A">
      <w:pPr>
        <w:rPr>
          <w:rFonts w:ascii="Times New Roman" w:hAnsi="Times New Roman"/>
          <w:b/>
          <w:szCs w:val="24"/>
        </w:rPr>
      </w:pPr>
    </w:p>
    <w:p w14:paraId="649F9943" w14:textId="59C7792D" w:rsidR="001328B8" w:rsidRDefault="001328B8" w:rsidP="00DA1B0A">
      <w:pPr>
        <w:rPr>
          <w:rFonts w:ascii="Times New Roman" w:hAnsi="Times New Roman"/>
          <w:b/>
          <w:szCs w:val="24"/>
        </w:rPr>
      </w:pPr>
    </w:p>
    <w:p w14:paraId="5480AB62" w14:textId="673BA7FD" w:rsidR="001328B8" w:rsidRDefault="001328B8" w:rsidP="00DA1B0A">
      <w:pPr>
        <w:rPr>
          <w:rFonts w:ascii="Times New Roman" w:hAnsi="Times New Roman"/>
          <w:b/>
          <w:szCs w:val="24"/>
        </w:rPr>
      </w:pPr>
    </w:p>
    <w:p w14:paraId="76A8897F" w14:textId="77777777" w:rsidR="001328B8" w:rsidRPr="00DA1B0A" w:rsidRDefault="001328B8" w:rsidP="00DA1B0A">
      <w:pPr>
        <w:rPr>
          <w:rFonts w:ascii="Times New Roman" w:hAnsi="Times New Roman"/>
          <w:b/>
          <w:szCs w:val="24"/>
        </w:rPr>
      </w:pPr>
    </w:p>
    <w:p w14:paraId="03DA91B8" w14:textId="77777777" w:rsidR="00DA1B0A" w:rsidRPr="00DA1B0A" w:rsidRDefault="00DA1B0A" w:rsidP="00DA1B0A">
      <w:pPr>
        <w:rPr>
          <w:rFonts w:ascii="Times New Roman" w:hAnsi="Times New Roman"/>
          <w:szCs w:val="24"/>
        </w:rPr>
      </w:pPr>
      <w:r w:rsidRPr="00DA1B0A">
        <w:rPr>
          <w:rFonts w:ascii="Times New Roman" w:hAnsi="Times New Roman"/>
          <w:b/>
          <w:szCs w:val="24"/>
        </w:rPr>
        <w:lastRenderedPageBreak/>
        <w:t>Grades</w:t>
      </w:r>
      <w:r w:rsidRPr="00DA1B0A">
        <w:rPr>
          <w:rFonts w:ascii="Times New Roman" w:hAnsi="Times New Roman"/>
          <w:szCs w:val="24"/>
        </w:rPr>
        <w:t xml:space="preserve">:  Grades will be determined using the following </w:t>
      </w:r>
      <w:r w:rsidRPr="00DA1B0A">
        <w:rPr>
          <w:rFonts w:ascii="Times New Roman" w:hAnsi="Times New Roman"/>
          <w:szCs w:val="24"/>
          <w:highlight w:val="yellow"/>
        </w:rPr>
        <w:t xml:space="preserve">(a points system may be used </w:t>
      </w:r>
      <w:proofErr w:type="gramStart"/>
      <w:r w:rsidRPr="00DA1B0A">
        <w:rPr>
          <w:rFonts w:ascii="Times New Roman" w:hAnsi="Times New Roman"/>
          <w:szCs w:val="24"/>
          <w:highlight w:val="yellow"/>
        </w:rPr>
        <w:t>as long as</w:t>
      </w:r>
      <w:proofErr w:type="gramEnd"/>
      <w:r w:rsidRPr="00DA1B0A">
        <w:rPr>
          <w:rFonts w:ascii="Times New Roman" w:hAnsi="Times New Roman"/>
          <w:szCs w:val="24"/>
          <w:highlight w:val="yellow"/>
        </w:rPr>
        <w:t xml:space="preserve"> the percentages fall within the allowed ranges)</w:t>
      </w:r>
    </w:p>
    <w:p w14:paraId="7314F531" w14:textId="77777777" w:rsidR="00DA1B0A" w:rsidRPr="00DA1B0A" w:rsidRDefault="00DA1B0A" w:rsidP="00DA1B0A">
      <w:pPr>
        <w:rPr>
          <w:rFonts w:ascii="Times New Roman" w:hAnsi="Times New Roman"/>
          <w:szCs w:val="24"/>
        </w:rPr>
      </w:pPr>
    </w:p>
    <w:p w14:paraId="060F3F3B" w14:textId="77777777" w:rsidR="00F66D11" w:rsidRDefault="00DA1B0A" w:rsidP="00DA1B0A">
      <w:pPr>
        <w:ind w:left="720" w:firstLine="720"/>
        <w:rPr>
          <w:rFonts w:ascii="Times New Roman" w:hAnsi="Times New Roman"/>
          <w:szCs w:val="24"/>
          <w:highlight w:val="yellow"/>
        </w:rPr>
      </w:pPr>
      <w:r w:rsidRPr="00F66D11">
        <w:rPr>
          <w:rFonts w:ascii="Times New Roman" w:hAnsi="Times New Roman"/>
          <w:szCs w:val="24"/>
          <w:highlight w:val="yellow"/>
        </w:rPr>
        <w:t>Homework</w:t>
      </w:r>
      <w:r w:rsidRPr="00DA1B0A">
        <w:rPr>
          <w:rFonts w:ascii="Times New Roman" w:hAnsi="Times New Roman"/>
          <w:szCs w:val="24"/>
        </w:rPr>
        <w:tab/>
      </w:r>
      <w:r w:rsidR="00F66D11">
        <w:rPr>
          <w:rFonts w:ascii="Times New Roman" w:hAnsi="Times New Roman"/>
          <w:szCs w:val="24"/>
          <w:highlight w:val="yellow"/>
        </w:rPr>
        <w:t xml:space="preserve">At least one of Homework/Quizzes/Projects must be part of the grade </w:t>
      </w:r>
    </w:p>
    <w:p w14:paraId="11F9799A" w14:textId="30792474" w:rsidR="00DA1B0A" w:rsidRPr="00DA1B0A" w:rsidRDefault="00F66D11" w:rsidP="00F66D11">
      <w:pPr>
        <w:ind w:left="2115" w:firstLine="720"/>
        <w:rPr>
          <w:rFonts w:ascii="Times New Roman" w:hAnsi="Times New Roman"/>
          <w:szCs w:val="24"/>
          <w:highlight w:val="yellow"/>
        </w:rPr>
      </w:pPr>
      <w:r>
        <w:rPr>
          <w:rFonts w:ascii="Times New Roman" w:hAnsi="Times New Roman"/>
          <w:szCs w:val="24"/>
          <w:highlight w:val="yellow"/>
        </w:rPr>
        <w:t>and these 3 should account for 15 – 45%</w:t>
      </w:r>
      <w:r w:rsidR="00DA1B0A" w:rsidRPr="00DA1B0A">
        <w:rPr>
          <w:rFonts w:ascii="Times New Roman" w:hAnsi="Times New Roman"/>
          <w:szCs w:val="24"/>
          <w:highlight w:val="yellow"/>
        </w:rPr>
        <w:t xml:space="preserve"> </w:t>
      </w:r>
    </w:p>
    <w:p w14:paraId="2ABAC125" w14:textId="77777777" w:rsidR="00DA1B0A" w:rsidRPr="00DA1B0A" w:rsidRDefault="00DA1B0A" w:rsidP="00DA1B0A">
      <w:pPr>
        <w:ind w:left="720" w:firstLine="720"/>
        <w:rPr>
          <w:rFonts w:ascii="Times New Roman" w:hAnsi="Times New Roman"/>
          <w:szCs w:val="24"/>
        </w:rPr>
      </w:pPr>
      <w:r w:rsidRPr="00DA1B0A">
        <w:rPr>
          <w:rFonts w:ascii="Times New Roman" w:hAnsi="Times New Roman"/>
          <w:szCs w:val="24"/>
          <w:highlight w:val="yellow"/>
        </w:rPr>
        <w:t>Quizzes</w:t>
      </w:r>
    </w:p>
    <w:p w14:paraId="599064C2" w14:textId="77777777" w:rsidR="00DA1B0A" w:rsidRPr="00DA1B0A" w:rsidRDefault="00DA1B0A" w:rsidP="00DA1B0A">
      <w:pPr>
        <w:ind w:left="720" w:firstLine="720"/>
        <w:rPr>
          <w:rFonts w:ascii="Times New Roman" w:hAnsi="Times New Roman"/>
          <w:szCs w:val="24"/>
        </w:rPr>
      </w:pPr>
      <w:r w:rsidRPr="00DA1B0A">
        <w:rPr>
          <w:rFonts w:ascii="Times New Roman" w:hAnsi="Times New Roman"/>
          <w:szCs w:val="24"/>
          <w:highlight w:val="yellow"/>
        </w:rPr>
        <w:t>Other</w:t>
      </w:r>
      <w:r w:rsidRPr="00DA1B0A">
        <w:rPr>
          <w:rFonts w:ascii="Times New Roman" w:hAnsi="Times New Roman"/>
          <w:szCs w:val="24"/>
        </w:rPr>
        <w:t xml:space="preserve"> </w:t>
      </w:r>
      <w:r w:rsidRPr="00DA1B0A">
        <w:rPr>
          <w:rFonts w:ascii="Times New Roman" w:hAnsi="Times New Roman"/>
          <w:szCs w:val="24"/>
        </w:rPr>
        <w:tab/>
      </w:r>
      <w:r w:rsidRPr="00DA1B0A">
        <w:rPr>
          <w:rFonts w:ascii="Times New Roman" w:hAnsi="Times New Roman"/>
          <w:szCs w:val="24"/>
        </w:rPr>
        <w:tab/>
        <w:t xml:space="preserve">  </w:t>
      </w:r>
    </w:p>
    <w:p w14:paraId="137648C9" w14:textId="77777777" w:rsidR="00DA1B0A" w:rsidRPr="00DA1B0A" w:rsidRDefault="00DA1B0A" w:rsidP="00DA1B0A">
      <w:pPr>
        <w:rPr>
          <w:rFonts w:ascii="Times New Roman" w:hAnsi="Times New Roman"/>
          <w:szCs w:val="24"/>
        </w:rPr>
      </w:pPr>
      <w:r w:rsidRPr="00DA1B0A">
        <w:rPr>
          <w:rFonts w:ascii="Times New Roman" w:hAnsi="Times New Roman"/>
          <w:szCs w:val="24"/>
        </w:rPr>
        <w:tab/>
      </w:r>
      <w:r w:rsidRPr="00DA1B0A">
        <w:rPr>
          <w:rFonts w:ascii="Times New Roman" w:hAnsi="Times New Roman"/>
          <w:szCs w:val="24"/>
        </w:rPr>
        <w:tab/>
      </w:r>
      <w:r w:rsidR="0054270C">
        <w:rPr>
          <w:rFonts w:ascii="Times New Roman" w:hAnsi="Times New Roman"/>
          <w:szCs w:val="24"/>
        </w:rPr>
        <w:t xml:space="preserve">     </w:t>
      </w:r>
      <w:r w:rsidRPr="00DA1B0A">
        <w:rPr>
          <w:rFonts w:ascii="Times New Roman" w:hAnsi="Times New Roman"/>
          <w:szCs w:val="24"/>
        </w:rPr>
        <w:t>Tests</w:t>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highlight w:val="yellow"/>
        </w:rPr>
        <w:t>(must be between 40-60%)</w:t>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p>
    <w:p w14:paraId="3BD3067C" w14:textId="77777777" w:rsidR="00DA1B0A" w:rsidRPr="00DA1B0A" w:rsidRDefault="00DA1B0A" w:rsidP="00DA1B0A">
      <w:pPr>
        <w:rPr>
          <w:rFonts w:ascii="Times New Roman" w:hAnsi="Times New Roman"/>
          <w:szCs w:val="24"/>
        </w:rPr>
      </w:pPr>
      <w:r w:rsidRPr="00DA1B0A">
        <w:rPr>
          <w:rFonts w:ascii="Times New Roman" w:hAnsi="Times New Roman"/>
          <w:szCs w:val="24"/>
        </w:rPr>
        <w:tab/>
      </w:r>
      <w:r w:rsidRPr="00DA1B0A">
        <w:rPr>
          <w:rFonts w:ascii="Times New Roman" w:hAnsi="Times New Roman"/>
          <w:szCs w:val="24"/>
        </w:rPr>
        <w:tab/>
      </w:r>
      <w:r w:rsidR="0054270C">
        <w:rPr>
          <w:rFonts w:ascii="Times New Roman" w:hAnsi="Times New Roman"/>
          <w:szCs w:val="24"/>
        </w:rPr>
        <w:t xml:space="preserve">     </w:t>
      </w:r>
      <w:r w:rsidRPr="00DA1B0A">
        <w:rPr>
          <w:rFonts w:ascii="Times New Roman" w:hAnsi="Times New Roman"/>
          <w:szCs w:val="24"/>
        </w:rPr>
        <w:t>Final</w:t>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highlight w:val="yellow"/>
        </w:rPr>
        <w:t>(must be between 15-25%)</w:t>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t xml:space="preserve">  </w:t>
      </w:r>
    </w:p>
    <w:p w14:paraId="29AC971E" w14:textId="77777777" w:rsidR="00DA1B0A" w:rsidRPr="00DA1B0A" w:rsidRDefault="00DA1B0A" w:rsidP="00DA1B0A">
      <w:pPr>
        <w:rPr>
          <w:rFonts w:ascii="Times New Roman" w:hAnsi="Times New Roman"/>
          <w:szCs w:val="24"/>
        </w:rPr>
      </w:pPr>
      <w:r w:rsidRPr="00DA1B0A">
        <w:rPr>
          <w:rFonts w:ascii="Times New Roman" w:hAnsi="Times New Roman"/>
          <w:szCs w:val="24"/>
        </w:rPr>
        <w:tab/>
        <w:t xml:space="preserve">            --------------------------------------------------------------------------------</w:t>
      </w:r>
    </w:p>
    <w:p w14:paraId="5D2E2C18" w14:textId="77777777" w:rsidR="00DA1B0A" w:rsidRPr="00DA1B0A" w:rsidRDefault="00DA1B0A" w:rsidP="00DA1B0A">
      <w:pPr>
        <w:tabs>
          <w:tab w:val="left" w:pos="720"/>
          <w:tab w:val="left" w:pos="1440"/>
          <w:tab w:val="left" w:pos="2160"/>
          <w:tab w:val="left" w:pos="2880"/>
          <w:tab w:val="left" w:pos="3600"/>
          <w:tab w:val="left" w:pos="4320"/>
          <w:tab w:val="left" w:pos="5040"/>
          <w:tab w:val="left" w:pos="5760"/>
          <w:tab w:val="left" w:pos="6480"/>
          <w:tab w:val="left" w:pos="7200"/>
          <w:tab w:val="left" w:pos="8505"/>
        </w:tabs>
        <w:rPr>
          <w:rFonts w:ascii="Times New Roman" w:hAnsi="Times New Roman"/>
          <w:szCs w:val="24"/>
        </w:rPr>
      </w:pPr>
      <w:r w:rsidRPr="00DA1B0A">
        <w:rPr>
          <w:rFonts w:ascii="Times New Roman" w:hAnsi="Times New Roman"/>
          <w:szCs w:val="24"/>
        </w:rPr>
        <w:tab/>
      </w:r>
      <w:r w:rsidRPr="00DA1B0A">
        <w:rPr>
          <w:rFonts w:ascii="Times New Roman" w:hAnsi="Times New Roman"/>
          <w:szCs w:val="24"/>
        </w:rPr>
        <w:tab/>
        <w:t>Total</w:t>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r>
      <w:r w:rsidRPr="00DA1B0A">
        <w:rPr>
          <w:rFonts w:ascii="Times New Roman" w:hAnsi="Times New Roman"/>
          <w:szCs w:val="24"/>
        </w:rPr>
        <w:tab/>
        <w:t xml:space="preserve">                  </w:t>
      </w:r>
      <w:r w:rsidRPr="00DA1B0A">
        <w:rPr>
          <w:rFonts w:ascii="Times New Roman" w:hAnsi="Times New Roman"/>
          <w:szCs w:val="24"/>
        </w:rPr>
        <w:tab/>
      </w:r>
      <w:r w:rsidRPr="00DA1B0A">
        <w:rPr>
          <w:rFonts w:ascii="Times New Roman" w:hAnsi="Times New Roman"/>
          <w:szCs w:val="24"/>
        </w:rPr>
        <w:tab/>
      </w:r>
    </w:p>
    <w:tbl>
      <w:tblPr>
        <w:tblpPr w:leftFromText="180" w:rightFromText="180" w:vertAnchor="text" w:horzAnchor="margin" w:tblpXSpec="center" w:tblpY="147"/>
        <w:tblW w:w="0" w:type="auto"/>
        <w:tblCellMar>
          <w:left w:w="0" w:type="dxa"/>
          <w:right w:w="0" w:type="dxa"/>
        </w:tblCellMar>
        <w:tblLook w:val="0000" w:firstRow="0" w:lastRow="0" w:firstColumn="0" w:lastColumn="0" w:noHBand="0" w:noVBand="0"/>
      </w:tblPr>
      <w:tblGrid>
        <w:gridCol w:w="1728"/>
        <w:gridCol w:w="1476"/>
        <w:gridCol w:w="1476"/>
        <w:gridCol w:w="1476"/>
        <w:gridCol w:w="1476"/>
        <w:gridCol w:w="1476"/>
      </w:tblGrid>
      <w:tr w:rsidR="00DA1B0A" w:rsidRPr="00DA1B0A" w14:paraId="27C072BC" w14:textId="77777777" w:rsidTr="00724A41">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5E7886" w14:textId="77777777" w:rsidR="00DA1B0A" w:rsidRPr="00DA1B0A" w:rsidRDefault="00DA1B0A" w:rsidP="00724A41">
            <w:pPr>
              <w:spacing w:before="100" w:beforeAutospacing="1" w:after="100" w:afterAutospacing="1"/>
              <w:rPr>
                <w:rFonts w:ascii="Times New Roman" w:hAnsi="Times New Roman"/>
                <w:szCs w:val="24"/>
              </w:rPr>
            </w:pPr>
            <w:r w:rsidRPr="00DA1B0A">
              <w:rPr>
                <w:rFonts w:ascii="Times New Roman" w:hAnsi="Times New Roman"/>
                <w:b/>
                <w:bCs/>
                <w:szCs w:val="24"/>
              </w:rPr>
              <w:t>Grading Scale:</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42846B" w14:textId="77777777" w:rsidR="00DA1B0A" w:rsidRPr="00DA1B0A" w:rsidRDefault="00DA1B0A" w:rsidP="00724A41">
            <w:pPr>
              <w:spacing w:before="100" w:beforeAutospacing="1" w:after="100" w:afterAutospacing="1"/>
              <w:jc w:val="center"/>
              <w:rPr>
                <w:rFonts w:ascii="Times New Roman" w:hAnsi="Times New Roman"/>
                <w:szCs w:val="24"/>
              </w:rPr>
            </w:pPr>
            <w:r w:rsidRPr="00DA1B0A">
              <w:rPr>
                <w:rFonts w:ascii="Times New Roman" w:hAnsi="Times New Roman"/>
                <w:szCs w:val="24"/>
              </w:rPr>
              <w:t>90%-100%</w:t>
            </w:r>
          </w:p>
          <w:p w14:paraId="70DEF19B" w14:textId="77777777" w:rsidR="00DA1B0A" w:rsidRPr="00DA1B0A" w:rsidRDefault="00DA1B0A" w:rsidP="00724A41">
            <w:pPr>
              <w:spacing w:before="100" w:beforeAutospacing="1" w:after="100" w:afterAutospacing="1"/>
              <w:jc w:val="center"/>
              <w:rPr>
                <w:rFonts w:ascii="Times New Roman" w:hAnsi="Times New Roman"/>
                <w:szCs w:val="24"/>
              </w:rPr>
            </w:pPr>
            <w:r w:rsidRPr="00DA1B0A">
              <w:rPr>
                <w:rFonts w:ascii="Times New Roman" w:hAnsi="Times New Roman"/>
                <w:szCs w:val="24"/>
              </w:rPr>
              <w:t>A</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E7C783" w14:textId="77777777" w:rsidR="00DA1B0A" w:rsidRPr="00DA1B0A" w:rsidRDefault="00DA1B0A" w:rsidP="00724A41">
            <w:pPr>
              <w:spacing w:before="100" w:beforeAutospacing="1" w:after="100" w:afterAutospacing="1"/>
              <w:jc w:val="center"/>
              <w:rPr>
                <w:rFonts w:ascii="Times New Roman" w:hAnsi="Times New Roman"/>
                <w:szCs w:val="24"/>
              </w:rPr>
            </w:pPr>
            <w:r w:rsidRPr="00DA1B0A">
              <w:rPr>
                <w:rFonts w:ascii="Times New Roman" w:hAnsi="Times New Roman"/>
                <w:szCs w:val="24"/>
              </w:rPr>
              <w:t>80%-89%</w:t>
            </w:r>
          </w:p>
          <w:p w14:paraId="5DDDBE56" w14:textId="77777777" w:rsidR="00DA1B0A" w:rsidRPr="00DA1B0A" w:rsidRDefault="00DA1B0A" w:rsidP="00724A41">
            <w:pPr>
              <w:spacing w:before="100" w:beforeAutospacing="1" w:after="100" w:afterAutospacing="1"/>
              <w:jc w:val="center"/>
              <w:rPr>
                <w:rFonts w:ascii="Times New Roman" w:hAnsi="Times New Roman"/>
                <w:szCs w:val="24"/>
              </w:rPr>
            </w:pPr>
            <w:r w:rsidRPr="00DA1B0A">
              <w:rPr>
                <w:rFonts w:ascii="Times New Roman" w:hAnsi="Times New Roman"/>
                <w:szCs w:val="24"/>
              </w:rPr>
              <w:t>B</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DBC99A" w14:textId="77777777" w:rsidR="00DA1B0A" w:rsidRPr="00DA1B0A" w:rsidRDefault="00DA1B0A" w:rsidP="00724A41">
            <w:pPr>
              <w:spacing w:before="100" w:beforeAutospacing="1" w:after="100" w:afterAutospacing="1"/>
              <w:jc w:val="center"/>
              <w:rPr>
                <w:rFonts w:ascii="Times New Roman" w:hAnsi="Times New Roman"/>
                <w:szCs w:val="24"/>
              </w:rPr>
            </w:pPr>
            <w:r w:rsidRPr="00DA1B0A">
              <w:rPr>
                <w:rFonts w:ascii="Times New Roman" w:hAnsi="Times New Roman"/>
                <w:szCs w:val="24"/>
              </w:rPr>
              <w:t>70%-79%</w:t>
            </w:r>
          </w:p>
          <w:p w14:paraId="70D1E30C" w14:textId="77777777" w:rsidR="00DA1B0A" w:rsidRPr="00DA1B0A" w:rsidRDefault="00DA1B0A" w:rsidP="00724A41">
            <w:pPr>
              <w:spacing w:before="100" w:beforeAutospacing="1" w:after="100" w:afterAutospacing="1"/>
              <w:jc w:val="center"/>
              <w:rPr>
                <w:rFonts w:ascii="Times New Roman" w:hAnsi="Times New Roman"/>
                <w:szCs w:val="24"/>
              </w:rPr>
            </w:pPr>
            <w:r w:rsidRPr="00DA1B0A">
              <w:rPr>
                <w:rFonts w:ascii="Times New Roman" w:hAnsi="Times New Roman"/>
                <w:szCs w:val="24"/>
              </w:rPr>
              <w:t>C</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0035DA" w14:textId="77777777" w:rsidR="00DA1B0A" w:rsidRPr="00DA1B0A" w:rsidRDefault="00DA1B0A" w:rsidP="00724A41">
            <w:pPr>
              <w:spacing w:before="100" w:beforeAutospacing="1" w:after="100" w:afterAutospacing="1"/>
              <w:jc w:val="center"/>
              <w:rPr>
                <w:rFonts w:ascii="Times New Roman" w:hAnsi="Times New Roman"/>
                <w:szCs w:val="24"/>
              </w:rPr>
            </w:pPr>
            <w:r w:rsidRPr="00DA1B0A">
              <w:rPr>
                <w:rFonts w:ascii="Times New Roman" w:hAnsi="Times New Roman"/>
                <w:szCs w:val="24"/>
              </w:rPr>
              <w:t>60%-69%</w:t>
            </w:r>
          </w:p>
          <w:p w14:paraId="061EB4A8" w14:textId="77777777" w:rsidR="00DA1B0A" w:rsidRPr="00DA1B0A" w:rsidRDefault="00DA1B0A" w:rsidP="00724A41">
            <w:pPr>
              <w:spacing w:before="100" w:beforeAutospacing="1" w:after="100" w:afterAutospacing="1"/>
              <w:jc w:val="center"/>
              <w:rPr>
                <w:rFonts w:ascii="Times New Roman" w:hAnsi="Times New Roman"/>
                <w:szCs w:val="24"/>
              </w:rPr>
            </w:pPr>
            <w:r w:rsidRPr="00DA1B0A">
              <w:rPr>
                <w:rFonts w:ascii="Times New Roman" w:hAnsi="Times New Roman"/>
                <w:szCs w:val="24"/>
              </w:rPr>
              <w:t>D</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0536F1" w14:textId="77777777" w:rsidR="00DA1B0A" w:rsidRPr="00DA1B0A" w:rsidRDefault="00DA1B0A" w:rsidP="00724A41">
            <w:pPr>
              <w:spacing w:before="100" w:beforeAutospacing="1" w:after="100" w:afterAutospacing="1"/>
              <w:jc w:val="center"/>
              <w:rPr>
                <w:rFonts w:ascii="Times New Roman" w:hAnsi="Times New Roman"/>
                <w:szCs w:val="24"/>
              </w:rPr>
            </w:pPr>
            <w:r w:rsidRPr="00DA1B0A">
              <w:rPr>
                <w:rFonts w:ascii="Times New Roman" w:hAnsi="Times New Roman"/>
                <w:szCs w:val="24"/>
              </w:rPr>
              <w:t>0%-59%</w:t>
            </w:r>
          </w:p>
          <w:p w14:paraId="5A19B84E" w14:textId="77777777" w:rsidR="00DA1B0A" w:rsidRPr="00DA1B0A" w:rsidRDefault="00DA1B0A" w:rsidP="00724A41">
            <w:pPr>
              <w:spacing w:before="100" w:beforeAutospacing="1" w:after="100" w:afterAutospacing="1"/>
              <w:jc w:val="center"/>
              <w:rPr>
                <w:rFonts w:ascii="Times New Roman" w:hAnsi="Times New Roman"/>
                <w:szCs w:val="24"/>
              </w:rPr>
            </w:pPr>
            <w:r w:rsidRPr="00DA1B0A">
              <w:rPr>
                <w:rFonts w:ascii="Times New Roman" w:hAnsi="Times New Roman"/>
                <w:szCs w:val="24"/>
              </w:rPr>
              <w:t>F</w:t>
            </w:r>
          </w:p>
        </w:tc>
      </w:tr>
    </w:tbl>
    <w:p w14:paraId="1CFE6D71" w14:textId="77777777" w:rsidR="00DA1B0A" w:rsidRPr="00DA1B0A" w:rsidRDefault="00DA1B0A" w:rsidP="00DA1B0A">
      <w:pPr>
        <w:rPr>
          <w:rFonts w:ascii="Times New Roman" w:hAnsi="Times New Roman"/>
          <w:szCs w:val="24"/>
        </w:rPr>
      </w:pPr>
      <w:r w:rsidRPr="00DA1B0A">
        <w:rPr>
          <w:rFonts w:ascii="Times New Roman" w:hAnsi="Times New Roman"/>
          <w:szCs w:val="24"/>
        </w:rPr>
        <w:t>Grades will be rounded to the nearest whole percent.</w:t>
      </w:r>
    </w:p>
    <w:p w14:paraId="67B9450A" w14:textId="77777777" w:rsidR="00DA1B0A" w:rsidRPr="00DA1B0A" w:rsidRDefault="00DA1B0A" w:rsidP="00DA1B0A">
      <w:pPr>
        <w:rPr>
          <w:rFonts w:ascii="Times New Roman" w:hAnsi="Times New Roman"/>
          <w:szCs w:val="24"/>
        </w:rPr>
      </w:pPr>
    </w:p>
    <w:p w14:paraId="0C9ACEE4" w14:textId="77777777" w:rsidR="002A27A6" w:rsidRDefault="00DA1B0A" w:rsidP="00DA1B0A">
      <w:pPr>
        <w:rPr>
          <w:rFonts w:ascii="Times New Roman" w:hAnsi="Times New Roman"/>
          <w:szCs w:val="24"/>
        </w:rPr>
      </w:pPr>
      <w:r w:rsidRPr="00DA1B0A">
        <w:rPr>
          <w:rFonts w:ascii="Times New Roman" w:hAnsi="Times New Roman"/>
          <w:b/>
          <w:szCs w:val="24"/>
        </w:rPr>
        <w:t>Drop Deadline</w:t>
      </w:r>
      <w:r w:rsidRPr="00DA1B0A">
        <w:rPr>
          <w:rFonts w:ascii="Times New Roman" w:hAnsi="Times New Roman"/>
          <w:szCs w:val="24"/>
        </w:rPr>
        <w:t xml:space="preserve">: The last day to drop this class for a “W” grade is </w:t>
      </w:r>
      <w:r w:rsidRPr="00DA1B0A">
        <w:rPr>
          <w:rFonts w:ascii="Times New Roman" w:hAnsi="Times New Roman"/>
          <w:szCs w:val="24"/>
          <w:highlight w:val="yellow"/>
        </w:rPr>
        <w:t>Drop deadline</w:t>
      </w:r>
      <w:r w:rsidRPr="00DA1B0A">
        <w:rPr>
          <w:rFonts w:ascii="Times New Roman" w:hAnsi="Times New Roman"/>
          <w:szCs w:val="24"/>
        </w:rPr>
        <w:t>.</w:t>
      </w:r>
    </w:p>
    <w:p w14:paraId="15747398" w14:textId="15DD8681" w:rsidR="00656462" w:rsidRDefault="00656462" w:rsidP="00DA1B0A">
      <w:pPr>
        <w:rPr>
          <w:rFonts w:ascii="Times New Roman" w:hAnsi="Times New Roman"/>
          <w:szCs w:val="24"/>
        </w:rPr>
      </w:pPr>
    </w:p>
    <w:p w14:paraId="399DF674" w14:textId="1B9B2D95" w:rsidR="00656462" w:rsidRDefault="002A27A6" w:rsidP="00656462">
      <w:pPr>
        <w:spacing w:before="160"/>
        <w:rPr>
          <w:rFonts w:asciiTheme="minorHAnsi" w:hAnsiTheme="minorHAnsi"/>
          <w:sz w:val="23"/>
          <w:szCs w:val="23"/>
        </w:rPr>
      </w:pPr>
      <w:r w:rsidRPr="0047693E">
        <w:rPr>
          <w:b/>
        </w:rPr>
        <w:t>Fathom</w:t>
      </w:r>
      <w:r>
        <w:rPr>
          <w:b/>
        </w:rPr>
        <w:t>/</w:t>
      </w:r>
      <w:proofErr w:type="spellStart"/>
      <w:r>
        <w:rPr>
          <w:b/>
        </w:rPr>
        <w:t>RGuroo</w:t>
      </w:r>
      <w:proofErr w:type="spellEnd"/>
      <w:r w:rsidRPr="0047693E">
        <w:rPr>
          <w:b/>
        </w:rPr>
        <w:t>:</w:t>
      </w:r>
      <w:r w:rsidRPr="0047693E">
        <w:t xml:space="preserve">  </w:t>
      </w:r>
      <w:r w:rsidR="00656462" w:rsidRPr="00656462">
        <w:rPr>
          <w:rFonts w:ascii="Times New Roman" w:hAnsi="Times New Roman"/>
          <w:b/>
          <w:szCs w:val="24"/>
        </w:rPr>
        <w:t xml:space="preserve">Select </w:t>
      </w:r>
      <w:r w:rsidR="00656462" w:rsidRPr="00656462">
        <w:rPr>
          <w:rFonts w:ascii="Times New Roman" w:hAnsi="Times New Roman"/>
          <w:b/>
          <w:i/>
          <w:szCs w:val="24"/>
        </w:rPr>
        <w:t>one</w:t>
      </w:r>
      <w:r w:rsidR="00656462" w:rsidRPr="00656462">
        <w:rPr>
          <w:rFonts w:ascii="Times New Roman" w:hAnsi="Times New Roman"/>
          <w:b/>
          <w:szCs w:val="24"/>
        </w:rPr>
        <w:t xml:space="preserve"> of these to use all semester, not both.  </w:t>
      </w:r>
      <w:r w:rsidR="00656462" w:rsidRPr="00656462">
        <w:rPr>
          <w:rFonts w:ascii="Times New Roman" w:hAnsi="Times New Roman"/>
          <w:szCs w:val="24"/>
        </w:rPr>
        <w:t xml:space="preserve">Both are </w:t>
      </w:r>
      <w:r w:rsidR="00656462" w:rsidRPr="00326700">
        <w:rPr>
          <w:rFonts w:ascii="Times New Roman" w:hAnsi="Times New Roman"/>
          <w:bCs/>
          <w:szCs w:val="24"/>
        </w:rPr>
        <w:t>data analysis programs t</w:t>
      </w:r>
      <w:r w:rsidR="00656462" w:rsidRPr="00656462">
        <w:rPr>
          <w:rFonts w:ascii="Times New Roman" w:hAnsi="Times New Roman"/>
          <w:szCs w:val="24"/>
        </w:rPr>
        <w:t xml:space="preserve">hat we will use to open data files, create graphs, and perform statistical calculations. Course videos </w:t>
      </w:r>
      <w:r w:rsidR="006D0BF0">
        <w:rPr>
          <w:rFonts w:ascii="Times New Roman" w:hAnsi="Times New Roman"/>
          <w:szCs w:val="24"/>
        </w:rPr>
        <w:t xml:space="preserve">and in-person instruction will </w:t>
      </w:r>
      <w:r w:rsidR="00656462" w:rsidRPr="00656462">
        <w:rPr>
          <w:rFonts w:ascii="Times New Roman" w:hAnsi="Times New Roman"/>
          <w:szCs w:val="24"/>
        </w:rPr>
        <w:t>support both apps.</w:t>
      </w:r>
    </w:p>
    <w:p w14:paraId="7F9EF895" w14:textId="7C04A30B" w:rsidR="00656462" w:rsidRDefault="00656462" w:rsidP="00656462">
      <w:pPr>
        <w:spacing w:before="60"/>
        <w:rPr>
          <w:rFonts w:asciiTheme="minorHAnsi" w:hAnsiTheme="minorHAnsi"/>
          <w:b/>
          <w:sz w:val="23"/>
          <w:szCs w:val="23"/>
        </w:rPr>
      </w:pPr>
    </w:p>
    <w:p w14:paraId="32C6DEAF" w14:textId="291BC48D" w:rsidR="00656462" w:rsidRPr="00656462" w:rsidRDefault="00656462" w:rsidP="00656462">
      <w:pPr>
        <w:spacing w:before="60"/>
        <w:rPr>
          <w:rFonts w:ascii="Times New Roman" w:hAnsi="Times New Roman"/>
          <w:szCs w:val="24"/>
        </w:rPr>
      </w:pPr>
      <w:r w:rsidRPr="00656462">
        <w:rPr>
          <w:rFonts w:ascii="Times New Roman" w:hAnsi="Times New Roman"/>
          <w:b/>
          <w:i/>
          <w:szCs w:val="24"/>
        </w:rPr>
        <w:t>Fathom</w:t>
      </w:r>
      <w:r w:rsidRPr="00656462">
        <w:rPr>
          <w:rFonts w:ascii="Times New Roman" w:hAnsi="Times New Roman"/>
          <w:szCs w:val="24"/>
        </w:rPr>
        <w:t xml:space="preserve"> is currently available at </w:t>
      </w:r>
      <w:hyperlink r:id="rId12" w:history="1">
        <w:r w:rsidRPr="00656462">
          <w:rPr>
            <w:rStyle w:val="Hyperlink"/>
            <w:rFonts w:ascii="Times New Roman" w:eastAsiaTheme="minorEastAsia" w:hAnsi="Times New Roman"/>
            <w:szCs w:val="24"/>
          </w:rPr>
          <w:t>http://concord.org/fathom-dynamic-data-software</w:t>
        </w:r>
      </w:hyperlink>
      <w:r w:rsidRPr="00656462">
        <w:rPr>
          <w:rFonts w:ascii="Times New Roman" w:hAnsi="Times New Roman"/>
          <w:szCs w:val="24"/>
        </w:rPr>
        <w:t xml:space="preserve"> for $5.25 for a 1-year license for Windows. Fathom will not run on macOS 10.15 and above. Fathom cannot be installed on netbooks, tablets, or smartphones. A fully functional Windows PC is required to use Fathom.</w:t>
      </w:r>
    </w:p>
    <w:p w14:paraId="29502ADE" w14:textId="77777777" w:rsidR="00656462" w:rsidRPr="00656462" w:rsidRDefault="00656462" w:rsidP="00656462">
      <w:pPr>
        <w:spacing w:before="60"/>
        <w:rPr>
          <w:rFonts w:ascii="Times New Roman" w:hAnsi="Times New Roman"/>
          <w:szCs w:val="24"/>
        </w:rPr>
      </w:pPr>
    </w:p>
    <w:p w14:paraId="760E5B2F" w14:textId="038951BB" w:rsidR="002A27A6" w:rsidRPr="00656462" w:rsidRDefault="00656462" w:rsidP="00656462">
      <w:pPr>
        <w:rPr>
          <w:rFonts w:ascii="Times New Roman" w:hAnsi="Times New Roman"/>
          <w:szCs w:val="24"/>
        </w:rPr>
      </w:pPr>
      <w:proofErr w:type="spellStart"/>
      <w:r w:rsidRPr="00656462">
        <w:rPr>
          <w:rFonts w:ascii="Times New Roman" w:hAnsi="Times New Roman"/>
          <w:b/>
          <w:i/>
          <w:szCs w:val="24"/>
        </w:rPr>
        <w:t>Rguroo</w:t>
      </w:r>
      <w:proofErr w:type="spellEnd"/>
      <w:r w:rsidRPr="00656462">
        <w:rPr>
          <w:rFonts w:ascii="Times New Roman" w:hAnsi="Times New Roman"/>
          <w:szCs w:val="24"/>
        </w:rPr>
        <w:t xml:space="preserve"> is available at </w:t>
      </w:r>
      <w:hyperlink r:id="rId13" w:history="1">
        <w:r w:rsidRPr="00656462">
          <w:rPr>
            <w:rStyle w:val="Hyperlink"/>
            <w:rFonts w:ascii="Times New Roman" w:eastAsiaTheme="minorEastAsia" w:hAnsi="Times New Roman"/>
            <w:szCs w:val="24"/>
          </w:rPr>
          <w:t>https://www.rguroo.com/register</w:t>
        </w:r>
      </w:hyperlink>
      <w:r w:rsidRPr="00656462">
        <w:rPr>
          <w:rFonts w:ascii="Times New Roman" w:hAnsi="Times New Roman"/>
          <w:szCs w:val="24"/>
        </w:rPr>
        <w:t xml:space="preserve"> for $11.99 for a 6-month subscription. </w:t>
      </w:r>
      <w:proofErr w:type="spellStart"/>
      <w:r w:rsidRPr="00656462">
        <w:rPr>
          <w:rFonts w:ascii="Times New Roman" w:hAnsi="Times New Roman"/>
          <w:szCs w:val="24"/>
        </w:rPr>
        <w:t>Rguroo</w:t>
      </w:r>
      <w:proofErr w:type="spellEnd"/>
      <w:r w:rsidRPr="00656462">
        <w:rPr>
          <w:rFonts w:ascii="Times New Roman" w:hAnsi="Times New Roman"/>
          <w:szCs w:val="24"/>
        </w:rPr>
        <w:t xml:space="preserve"> is browser-based so it will function on macOS and other mobile devices.</w:t>
      </w:r>
    </w:p>
    <w:p w14:paraId="48D79CAD" w14:textId="77777777" w:rsidR="00B53553" w:rsidRDefault="00B53553" w:rsidP="00DA1B0A">
      <w:pPr>
        <w:rPr>
          <w:rFonts w:ascii="Times New Roman" w:hAnsi="Times New Roman"/>
          <w:bCs/>
          <w:szCs w:val="24"/>
        </w:rPr>
      </w:pPr>
    </w:p>
    <w:p w14:paraId="7BAC10C6" w14:textId="70961604" w:rsidR="00DA1B0A" w:rsidRPr="00B53553" w:rsidRDefault="00DA1B0A" w:rsidP="00DA1B0A">
      <w:pPr>
        <w:rPr>
          <w:rFonts w:ascii="Times New Roman" w:hAnsi="Times New Roman"/>
          <w:szCs w:val="24"/>
        </w:rPr>
      </w:pPr>
      <w:r w:rsidRPr="00DA1B0A">
        <w:rPr>
          <w:rFonts w:ascii="Times New Roman" w:hAnsi="Times New Roman"/>
          <w:b/>
          <w:szCs w:val="24"/>
          <w:u w:val="single"/>
        </w:rPr>
        <w:t>Class Policies and Keys to Success</w:t>
      </w:r>
    </w:p>
    <w:p w14:paraId="130C661B" w14:textId="77777777" w:rsidR="00DA1B0A" w:rsidRPr="00DA1B0A" w:rsidRDefault="00DA1B0A" w:rsidP="00DA1B0A">
      <w:pPr>
        <w:rPr>
          <w:rFonts w:ascii="Times New Roman" w:hAnsi="Times New Roman"/>
          <w:b/>
          <w:szCs w:val="24"/>
          <w:u w:val="single"/>
        </w:rPr>
      </w:pPr>
    </w:p>
    <w:p w14:paraId="5DB5DC1E" w14:textId="77777777" w:rsidR="00DA1B0A" w:rsidRPr="00DA1B0A" w:rsidRDefault="00DA1B0A" w:rsidP="00DA1B0A">
      <w:pPr>
        <w:rPr>
          <w:rFonts w:ascii="Times New Roman" w:hAnsi="Times New Roman"/>
          <w:szCs w:val="24"/>
        </w:rPr>
      </w:pPr>
      <w:r w:rsidRPr="00DA1B0A">
        <w:rPr>
          <w:rFonts w:ascii="Times New Roman" w:hAnsi="Times New Roman"/>
          <w:b/>
          <w:szCs w:val="24"/>
        </w:rPr>
        <w:t xml:space="preserve">Keys To Success </w:t>
      </w:r>
      <w:proofErr w:type="gramStart"/>
      <w:r w:rsidRPr="00DA1B0A">
        <w:rPr>
          <w:rFonts w:ascii="Times New Roman" w:hAnsi="Times New Roman"/>
          <w:b/>
          <w:szCs w:val="24"/>
        </w:rPr>
        <w:t>In</w:t>
      </w:r>
      <w:proofErr w:type="gramEnd"/>
      <w:r w:rsidRPr="00DA1B0A">
        <w:rPr>
          <w:rFonts w:ascii="Times New Roman" w:hAnsi="Times New Roman"/>
          <w:b/>
          <w:szCs w:val="24"/>
        </w:rPr>
        <w:t xml:space="preserve"> This Course</w:t>
      </w:r>
      <w:r w:rsidRPr="00DA1B0A">
        <w:rPr>
          <w:rFonts w:ascii="Times New Roman" w:hAnsi="Times New Roman"/>
          <w:szCs w:val="24"/>
        </w:rPr>
        <w:t xml:space="preserve">:  </w:t>
      </w:r>
      <w:r w:rsidRPr="00DA1B0A">
        <w:rPr>
          <w:rFonts w:ascii="Times New Roman" w:hAnsi="Times New Roman"/>
          <w:i/>
          <w:szCs w:val="24"/>
        </w:rPr>
        <w:t>Assuming that you have the prerequisites knowledge for this course</w:t>
      </w:r>
      <w:r w:rsidRPr="00DA1B0A">
        <w:rPr>
          <w:rFonts w:ascii="Times New Roman" w:hAnsi="Times New Roman"/>
          <w:szCs w:val="24"/>
        </w:rPr>
        <w:t xml:space="preserve">, your success depends on your willingness to exert sufficient effort.  </w:t>
      </w:r>
      <w:r w:rsidRPr="00DA1B0A">
        <w:rPr>
          <w:rFonts w:ascii="Times New Roman" w:hAnsi="Times New Roman"/>
          <w:b/>
          <w:szCs w:val="24"/>
        </w:rPr>
        <w:t xml:space="preserve">This means a minimum of </w:t>
      </w:r>
      <w:r w:rsidR="008D1A86">
        <w:rPr>
          <w:rFonts w:ascii="Times New Roman" w:hAnsi="Times New Roman"/>
          <w:b/>
          <w:szCs w:val="24"/>
        </w:rPr>
        <w:t>6</w:t>
      </w:r>
      <w:r w:rsidRPr="00DA1B0A">
        <w:rPr>
          <w:rFonts w:ascii="Times New Roman" w:hAnsi="Times New Roman"/>
          <w:b/>
          <w:szCs w:val="24"/>
        </w:rPr>
        <w:t xml:space="preserve"> hours of study (outside of class) per week</w:t>
      </w:r>
      <w:r w:rsidRPr="00DA1B0A">
        <w:rPr>
          <w:rFonts w:ascii="Times New Roman" w:hAnsi="Times New Roman"/>
          <w:szCs w:val="24"/>
        </w:rPr>
        <w:t>. Specifically, to succeed in this course you must:</w:t>
      </w:r>
    </w:p>
    <w:p w14:paraId="24CA6196" w14:textId="77777777" w:rsidR="00DA1B0A" w:rsidRPr="00DA1B0A" w:rsidRDefault="00DA1B0A" w:rsidP="00DA1B0A">
      <w:pPr>
        <w:rPr>
          <w:rFonts w:ascii="Times New Roman" w:hAnsi="Times New Roman"/>
          <w:szCs w:val="24"/>
        </w:rPr>
      </w:pPr>
    </w:p>
    <w:p w14:paraId="030E868C" w14:textId="77777777" w:rsidR="00DA1B0A" w:rsidRPr="00DA1B0A" w:rsidRDefault="00DA1B0A" w:rsidP="00DA1B0A">
      <w:pPr>
        <w:numPr>
          <w:ilvl w:val="0"/>
          <w:numId w:val="20"/>
        </w:numPr>
        <w:ind w:left="720"/>
        <w:rPr>
          <w:rFonts w:ascii="Times New Roman" w:hAnsi="Times New Roman"/>
          <w:szCs w:val="24"/>
        </w:rPr>
      </w:pPr>
      <w:r w:rsidRPr="00DA1B0A">
        <w:rPr>
          <w:rFonts w:ascii="Times New Roman" w:hAnsi="Times New Roman"/>
          <w:szCs w:val="24"/>
        </w:rPr>
        <w:t>Attend every class (arrive on time, and remain engaged in the class for the entire time)</w:t>
      </w:r>
    </w:p>
    <w:p w14:paraId="5F4C4E2C" w14:textId="77777777" w:rsidR="00DA1B0A" w:rsidRPr="00DA1B0A" w:rsidRDefault="00DA1B0A" w:rsidP="00DA1B0A">
      <w:pPr>
        <w:numPr>
          <w:ilvl w:val="0"/>
          <w:numId w:val="20"/>
        </w:numPr>
        <w:ind w:left="720"/>
        <w:rPr>
          <w:rFonts w:ascii="Times New Roman" w:hAnsi="Times New Roman"/>
          <w:szCs w:val="24"/>
        </w:rPr>
      </w:pPr>
      <w:r w:rsidRPr="00DA1B0A">
        <w:rPr>
          <w:rFonts w:ascii="Times New Roman" w:hAnsi="Times New Roman"/>
          <w:szCs w:val="24"/>
        </w:rPr>
        <w:t>Take notes</w:t>
      </w:r>
    </w:p>
    <w:p w14:paraId="0D5FD95D" w14:textId="77777777" w:rsidR="00DA1B0A" w:rsidRPr="00DA1B0A" w:rsidRDefault="00DA1B0A" w:rsidP="00DA1B0A">
      <w:pPr>
        <w:numPr>
          <w:ilvl w:val="0"/>
          <w:numId w:val="20"/>
        </w:numPr>
        <w:ind w:left="720"/>
        <w:rPr>
          <w:rFonts w:ascii="Times New Roman" w:hAnsi="Times New Roman"/>
          <w:szCs w:val="24"/>
        </w:rPr>
      </w:pPr>
      <w:r w:rsidRPr="00DA1B0A">
        <w:rPr>
          <w:rFonts w:ascii="Times New Roman" w:hAnsi="Times New Roman"/>
          <w:szCs w:val="24"/>
        </w:rPr>
        <w:t>Participate in every class in ways that are beneficial to your learning</w:t>
      </w:r>
    </w:p>
    <w:p w14:paraId="31227411" w14:textId="77777777" w:rsidR="00DA1B0A" w:rsidRPr="00DA1B0A" w:rsidRDefault="00DA1B0A" w:rsidP="00DA1B0A">
      <w:pPr>
        <w:numPr>
          <w:ilvl w:val="0"/>
          <w:numId w:val="20"/>
        </w:numPr>
        <w:ind w:left="720"/>
        <w:rPr>
          <w:rFonts w:ascii="Times New Roman" w:hAnsi="Times New Roman"/>
          <w:szCs w:val="24"/>
        </w:rPr>
      </w:pPr>
      <w:r w:rsidRPr="00DA1B0A">
        <w:rPr>
          <w:rFonts w:ascii="Times New Roman" w:hAnsi="Times New Roman"/>
          <w:szCs w:val="24"/>
        </w:rPr>
        <w:t>Work on your homework every day</w:t>
      </w:r>
    </w:p>
    <w:p w14:paraId="11CB7B42" w14:textId="77777777" w:rsidR="00DA1B0A" w:rsidRPr="00DA1B0A" w:rsidRDefault="00DA1B0A" w:rsidP="00DA1B0A">
      <w:pPr>
        <w:numPr>
          <w:ilvl w:val="0"/>
          <w:numId w:val="20"/>
        </w:numPr>
        <w:ind w:left="720"/>
        <w:rPr>
          <w:rFonts w:ascii="Times New Roman" w:hAnsi="Times New Roman"/>
          <w:szCs w:val="24"/>
        </w:rPr>
      </w:pPr>
      <w:r w:rsidRPr="00DA1B0A">
        <w:rPr>
          <w:rFonts w:ascii="Times New Roman" w:hAnsi="Times New Roman"/>
          <w:szCs w:val="24"/>
        </w:rPr>
        <w:t>Help your peers</w:t>
      </w:r>
    </w:p>
    <w:p w14:paraId="4644469A" w14:textId="77777777" w:rsidR="00DA1B0A" w:rsidRPr="00DA1B0A" w:rsidRDefault="00DA1B0A" w:rsidP="00DA1B0A">
      <w:pPr>
        <w:numPr>
          <w:ilvl w:val="0"/>
          <w:numId w:val="20"/>
        </w:numPr>
        <w:ind w:left="720"/>
        <w:rPr>
          <w:rFonts w:ascii="Times New Roman" w:hAnsi="Times New Roman"/>
          <w:szCs w:val="24"/>
        </w:rPr>
      </w:pPr>
      <w:r w:rsidRPr="00DA1B0A">
        <w:rPr>
          <w:rFonts w:ascii="Times New Roman" w:hAnsi="Times New Roman"/>
          <w:szCs w:val="24"/>
        </w:rPr>
        <w:t>Communicate with me when there is a problem</w:t>
      </w:r>
    </w:p>
    <w:p w14:paraId="4455618E" w14:textId="77777777" w:rsidR="00DA1B0A" w:rsidRPr="00DA1B0A" w:rsidRDefault="00DA1B0A" w:rsidP="00DA1B0A">
      <w:pPr>
        <w:numPr>
          <w:ilvl w:val="0"/>
          <w:numId w:val="20"/>
        </w:numPr>
        <w:ind w:left="720"/>
        <w:rPr>
          <w:rFonts w:ascii="Times New Roman" w:hAnsi="Times New Roman"/>
          <w:szCs w:val="24"/>
        </w:rPr>
      </w:pPr>
      <w:r w:rsidRPr="00DA1B0A">
        <w:rPr>
          <w:rFonts w:ascii="Times New Roman" w:hAnsi="Times New Roman"/>
          <w:szCs w:val="24"/>
        </w:rPr>
        <w:t>Seek help as soon as the need arises</w:t>
      </w:r>
    </w:p>
    <w:p w14:paraId="1A8C55BC" w14:textId="77777777" w:rsidR="00DA1B0A" w:rsidRPr="00DA1B0A" w:rsidRDefault="00DA1B0A" w:rsidP="00DA1B0A">
      <w:pPr>
        <w:ind w:left="720"/>
        <w:rPr>
          <w:rFonts w:ascii="Times New Roman" w:hAnsi="Times New Roman"/>
          <w:szCs w:val="24"/>
        </w:rPr>
      </w:pPr>
    </w:p>
    <w:p w14:paraId="14C1DC46" w14:textId="77777777" w:rsidR="00DA1B0A" w:rsidRPr="00DA1B0A" w:rsidRDefault="00DA1B0A" w:rsidP="00DA1B0A">
      <w:pPr>
        <w:ind w:right="-360"/>
        <w:rPr>
          <w:rFonts w:ascii="Times New Roman" w:hAnsi="Times New Roman"/>
          <w:bCs/>
          <w:szCs w:val="24"/>
        </w:rPr>
      </w:pPr>
      <w:r w:rsidRPr="00DA1B0A">
        <w:rPr>
          <w:rFonts w:ascii="Times New Roman" w:hAnsi="Times New Roman"/>
          <w:b/>
          <w:szCs w:val="24"/>
        </w:rPr>
        <w:lastRenderedPageBreak/>
        <w:t>Assistance:</w:t>
      </w:r>
      <w:r w:rsidRPr="00DA1B0A">
        <w:rPr>
          <w:rFonts w:ascii="Times New Roman" w:hAnsi="Times New Roman"/>
          <w:szCs w:val="24"/>
        </w:rPr>
        <w:t xml:space="preserve">  Numerous resources are available to assist you. These include your textbook, your study group, other class members, and the Student Success Center (</w:t>
      </w:r>
      <w:r w:rsidRPr="00DA1B0A">
        <w:rPr>
          <w:rFonts w:ascii="Times New Roman" w:hAnsi="Times New Roman"/>
          <w:bCs/>
          <w:szCs w:val="24"/>
        </w:rPr>
        <w:t xml:space="preserve">located in </w:t>
      </w:r>
      <w:r w:rsidRPr="00DA1B0A">
        <w:rPr>
          <w:rFonts w:ascii="Times New Roman" w:hAnsi="Times New Roman"/>
          <w:b/>
          <w:bCs/>
          <w:szCs w:val="24"/>
        </w:rPr>
        <w:t>Room 2629</w:t>
      </w:r>
      <w:r w:rsidRPr="00DA1B0A">
        <w:rPr>
          <w:rFonts w:ascii="Times New Roman" w:hAnsi="Times New Roman"/>
          <w:szCs w:val="24"/>
        </w:rPr>
        <w:t xml:space="preserve">). </w:t>
      </w:r>
      <w:r w:rsidRPr="00DA1B0A">
        <w:rPr>
          <w:rFonts w:ascii="Times New Roman" w:hAnsi="Times New Roman"/>
          <w:color w:val="000000"/>
          <w:szCs w:val="24"/>
        </w:rPr>
        <w:t xml:space="preserve">You can schedule a </w:t>
      </w:r>
      <w:r w:rsidRPr="00DA1B0A">
        <w:rPr>
          <w:rFonts w:ascii="Times New Roman" w:hAnsi="Times New Roman"/>
          <w:b/>
          <w:color w:val="000000"/>
          <w:szCs w:val="24"/>
        </w:rPr>
        <w:t>FREE</w:t>
      </w:r>
      <w:r w:rsidRPr="00DA1B0A">
        <w:rPr>
          <w:rFonts w:ascii="Times New Roman" w:hAnsi="Times New Roman"/>
          <w:color w:val="000000"/>
          <w:szCs w:val="24"/>
        </w:rPr>
        <w:t xml:space="preserve"> tutoring appointment by going to Room 2643 or calling Hattie at 708-709-3663 or Lisa at 708-709-3507.</w:t>
      </w:r>
    </w:p>
    <w:p w14:paraId="6C2C2E23" w14:textId="77777777" w:rsidR="00DA1B0A" w:rsidRPr="00DA1B0A" w:rsidRDefault="00DA1B0A" w:rsidP="00DA1B0A">
      <w:pPr>
        <w:autoSpaceDE w:val="0"/>
        <w:autoSpaceDN w:val="0"/>
        <w:adjustRightInd w:val="0"/>
        <w:ind w:left="2160" w:firstLine="720"/>
        <w:rPr>
          <w:rFonts w:ascii="Times New Roman" w:hAnsi="Times New Roman"/>
          <w:szCs w:val="24"/>
          <w:u w:val="single"/>
        </w:rPr>
      </w:pPr>
    </w:p>
    <w:p w14:paraId="75F2E435" w14:textId="77777777" w:rsidR="00DA1B0A" w:rsidRPr="00DA1B0A" w:rsidRDefault="00DA1B0A" w:rsidP="00DA1B0A">
      <w:pPr>
        <w:ind w:right="-360"/>
        <w:rPr>
          <w:rFonts w:ascii="Times New Roman" w:hAnsi="Times New Roman"/>
          <w:szCs w:val="24"/>
          <w:highlight w:val="yellow"/>
        </w:rPr>
      </w:pPr>
      <w:r w:rsidRPr="00DA1B0A">
        <w:rPr>
          <w:rFonts w:ascii="Times New Roman" w:hAnsi="Times New Roman"/>
          <w:b/>
          <w:szCs w:val="24"/>
          <w:highlight w:val="yellow"/>
        </w:rPr>
        <w:t>Group Participation Goals (</w:t>
      </w:r>
      <w:r w:rsidRPr="00DA1B0A">
        <w:rPr>
          <w:rFonts w:ascii="Times New Roman" w:hAnsi="Times New Roman"/>
          <w:b/>
          <w:i/>
          <w:szCs w:val="24"/>
          <w:highlight w:val="yellow"/>
        </w:rPr>
        <w:t>recommended statement if using group work)</w:t>
      </w:r>
      <w:r w:rsidRPr="00DA1B0A">
        <w:rPr>
          <w:rFonts w:ascii="Times New Roman" w:hAnsi="Times New Roman"/>
          <w:i/>
          <w:szCs w:val="24"/>
          <w:highlight w:val="yellow"/>
        </w:rPr>
        <w:t>:</w:t>
      </w:r>
      <w:r w:rsidRPr="00DA1B0A">
        <w:rPr>
          <w:rFonts w:ascii="Times New Roman" w:hAnsi="Times New Roman"/>
          <w:szCs w:val="24"/>
          <w:highlight w:val="yellow"/>
        </w:rPr>
        <w:t xml:space="preserve"> The format of this class includes the use of small group problem solving activities.  While students are in small groups, the following behaviors are expected:</w:t>
      </w:r>
    </w:p>
    <w:p w14:paraId="0229A9E3" w14:textId="77777777" w:rsidR="00DA1B0A" w:rsidRPr="00DA1B0A" w:rsidRDefault="00DA1B0A" w:rsidP="00DA1B0A">
      <w:pPr>
        <w:pStyle w:val="ListParagraph"/>
        <w:numPr>
          <w:ilvl w:val="0"/>
          <w:numId w:val="22"/>
        </w:numPr>
        <w:ind w:right="-360"/>
        <w:rPr>
          <w:rFonts w:ascii="Times New Roman" w:hAnsi="Times New Roman"/>
          <w:szCs w:val="24"/>
          <w:highlight w:val="yellow"/>
        </w:rPr>
      </w:pPr>
      <w:r w:rsidRPr="00DA1B0A">
        <w:rPr>
          <w:rFonts w:ascii="Times New Roman" w:hAnsi="Times New Roman"/>
          <w:szCs w:val="24"/>
          <w:highlight w:val="yellow"/>
        </w:rPr>
        <w:t>Work together to develop a solution.</w:t>
      </w:r>
    </w:p>
    <w:p w14:paraId="13671AD8" w14:textId="77777777" w:rsidR="00DA1B0A" w:rsidRPr="00DA1B0A" w:rsidRDefault="00DA1B0A" w:rsidP="00DA1B0A">
      <w:pPr>
        <w:pStyle w:val="ListParagraph"/>
        <w:numPr>
          <w:ilvl w:val="0"/>
          <w:numId w:val="22"/>
        </w:numPr>
        <w:ind w:right="-360"/>
        <w:rPr>
          <w:rFonts w:ascii="Times New Roman" w:hAnsi="Times New Roman"/>
          <w:szCs w:val="24"/>
          <w:highlight w:val="yellow"/>
        </w:rPr>
      </w:pPr>
      <w:r w:rsidRPr="00DA1B0A">
        <w:rPr>
          <w:rFonts w:ascii="Times New Roman" w:hAnsi="Times New Roman"/>
          <w:szCs w:val="24"/>
          <w:highlight w:val="yellow"/>
        </w:rPr>
        <w:t>Have a solution that makes sense to you.</w:t>
      </w:r>
    </w:p>
    <w:p w14:paraId="757D9ED8" w14:textId="77777777" w:rsidR="00DA1B0A" w:rsidRPr="00DA1B0A" w:rsidRDefault="00DA1B0A" w:rsidP="00DA1B0A">
      <w:pPr>
        <w:pStyle w:val="ListParagraph"/>
        <w:numPr>
          <w:ilvl w:val="0"/>
          <w:numId w:val="22"/>
        </w:numPr>
        <w:ind w:right="-360"/>
        <w:rPr>
          <w:rFonts w:ascii="Times New Roman" w:hAnsi="Times New Roman"/>
          <w:szCs w:val="24"/>
          <w:highlight w:val="yellow"/>
        </w:rPr>
      </w:pPr>
      <w:r w:rsidRPr="00DA1B0A">
        <w:rPr>
          <w:rFonts w:ascii="Times New Roman" w:hAnsi="Times New Roman"/>
          <w:szCs w:val="24"/>
          <w:highlight w:val="yellow"/>
        </w:rPr>
        <w:t>Explain your thinking to your partner.</w:t>
      </w:r>
    </w:p>
    <w:p w14:paraId="6F43B529" w14:textId="77777777" w:rsidR="00DA1B0A" w:rsidRPr="00DA1B0A" w:rsidRDefault="00DA1B0A" w:rsidP="00DA1B0A">
      <w:pPr>
        <w:pStyle w:val="ListParagraph"/>
        <w:numPr>
          <w:ilvl w:val="0"/>
          <w:numId w:val="22"/>
        </w:numPr>
        <w:ind w:right="-360"/>
        <w:rPr>
          <w:rFonts w:ascii="Times New Roman" w:hAnsi="Times New Roman"/>
          <w:szCs w:val="24"/>
          <w:highlight w:val="yellow"/>
        </w:rPr>
      </w:pPr>
      <w:r w:rsidRPr="00DA1B0A">
        <w:rPr>
          <w:rFonts w:ascii="Times New Roman" w:hAnsi="Times New Roman"/>
          <w:szCs w:val="24"/>
          <w:highlight w:val="yellow"/>
        </w:rPr>
        <w:t>Listen to each other and try to understand your partner’s solutions.</w:t>
      </w:r>
    </w:p>
    <w:p w14:paraId="1389C6EE" w14:textId="77777777" w:rsidR="00DA1B0A" w:rsidRPr="00DA1B0A" w:rsidRDefault="00DA1B0A" w:rsidP="00DA1B0A">
      <w:pPr>
        <w:pStyle w:val="ListParagraph"/>
        <w:numPr>
          <w:ilvl w:val="0"/>
          <w:numId w:val="22"/>
        </w:numPr>
        <w:ind w:right="-360"/>
        <w:rPr>
          <w:rFonts w:ascii="Times New Roman" w:hAnsi="Times New Roman"/>
          <w:szCs w:val="24"/>
          <w:highlight w:val="yellow"/>
        </w:rPr>
      </w:pPr>
      <w:r w:rsidRPr="00DA1B0A">
        <w:rPr>
          <w:rFonts w:ascii="Times New Roman" w:hAnsi="Times New Roman"/>
          <w:szCs w:val="24"/>
          <w:highlight w:val="yellow"/>
        </w:rPr>
        <w:t>Ask questions of each other when you do not understand or do not agree.</w:t>
      </w:r>
    </w:p>
    <w:p w14:paraId="27A154A1" w14:textId="77777777" w:rsidR="00DA1B0A" w:rsidRPr="00DA1B0A" w:rsidRDefault="00DA1B0A" w:rsidP="00DA1B0A">
      <w:pPr>
        <w:pStyle w:val="ListParagraph"/>
        <w:numPr>
          <w:ilvl w:val="0"/>
          <w:numId w:val="22"/>
        </w:numPr>
        <w:ind w:right="-360"/>
        <w:rPr>
          <w:rFonts w:ascii="Times New Roman" w:hAnsi="Times New Roman"/>
          <w:szCs w:val="24"/>
          <w:highlight w:val="yellow"/>
        </w:rPr>
      </w:pPr>
      <w:r w:rsidRPr="00DA1B0A">
        <w:rPr>
          <w:rFonts w:ascii="Times New Roman" w:hAnsi="Times New Roman"/>
          <w:szCs w:val="24"/>
          <w:highlight w:val="yellow"/>
        </w:rPr>
        <w:t>Record your solution so that others will know what you did.</w:t>
      </w:r>
    </w:p>
    <w:p w14:paraId="733878DB" w14:textId="77777777" w:rsidR="00DA1B0A" w:rsidRPr="00DA1B0A" w:rsidRDefault="00DA1B0A" w:rsidP="00DA1B0A">
      <w:pPr>
        <w:ind w:right="-360"/>
        <w:rPr>
          <w:rFonts w:ascii="Times New Roman" w:hAnsi="Times New Roman"/>
          <w:szCs w:val="24"/>
        </w:rPr>
      </w:pPr>
    </w:p>
    <w:p w14:paraId="588157A1" w14:textId="77777777" w:rsidR="00DA1B0A" w:rsidRPr="00DA1B0A" w:rsidRDefault="00DA1B0A" w:rsidP="00DA1B0A">
      <w:pPr>
        <w:pStyle w:val="BodyText"/>
        <w:rPr>
          <w:rFonts w:ascii="Times New Roman" w:hAnsi="Times New Roman"/>
          <w:bCs/>
          <w:szCs w:val="24"/>
        </w:rPr>
      </w:pPr>
      <w:r w:rsidRPr="00DA1B0A">
        <w:rPr>
          <w:rFonts w:ascii="Times New Roman" w:hAnsi="Times New Roman"/>
          <w:b/>
          <w:szCs w:val="24"/>
          <w:highlight w:val="yellow"/>
        </w:rPr>
        <w:t>Respect</w:t>
      </w:r>
      <w:r w:rsidRPr="00DA1B0A">
        <w:rPr>
          <w:rFonts w:ascii="Times New Roman" w:hAnsi="Times New Roman"/>
          <w:szCs w:val="24"/>
          <w:highlight w:val="yellow"/>
        </w:rPr>
        <w:t>: (</w:t>
      </w:r>
      <w:r w:rsidRPr="00DA1B0A">
        <w:rPr>
          <w:rFonts w:ascii="Times New Roman" w:hAnsi="Times New Roman"/>
          <w:b/>
          <w:i/>
          <w:szCs w:val="24"/>
          <w:highlight w:val="yellow"/>
        </w:rPr>
        <w:t xml:space="preserve">Recommended statement) </w:t>
      </w:r>
      <w:r w:rsidRPr="00DA1B0A">
        <w:rPr>
          <w:rFonts w:ascii="Times New Roman" w:hAnsi="Times New Roman"/>
          <w:bCs/>
          <w:szCs w:val="24"/>
          <w:highlight w:val="yellow"/>
        </w:rPr>
        <w:t>Please conduct yourself in a way that is respectful of your fellow classmates and of your instructor. Respectful behavior allows the class to function effectively and encourages student success. If a student disrupts the class, everyone loses valuable class time. Violations will be reported to the Dean of Counseling</w:t>
      </w:r>
      <w:r w:rsidRPr="00DA1B0A">
        <w:rPr>
          <w:rFonts w:ascii="Times New Roman" w:hAnsi="Times New Roman"/>
          <w:bCs/>
          <w:szCs w:val="24"/>
        </w:rPr>
        <w:t>.</w:t>
      </w:r>
    </w:p>
    <w:p w14:paraId="750B8EE1" w14:textId="77777777" w:rsidR="00DA1B0A" w:rsidRPr="00DA1B0A" w:rsidRDefault="00DA1B0A" w:rsidP="00DA1B0A">
      <w:pPr>
        <w:pStyle w:val="BodyText"/>
        <w:rPr>
          <w:rFonts w:ascii="Times New Roman" w:hAnsi="Times New Roman"/>
          <w:b/>
          <w:szCs w:val="24"/>
        </w:rPr>
      </w:pPr>
    </w:p>
    <w:p w14:paraId="5775544F" w14:textId="77777777" w:rsidR="00DA1B0A" w:rsidRPr="00DA1B0A" w:rsidRDefault="00DA1B0A" w:rsidP="00DA1B0A">
      <w:pPr>
        <w:spacing w:before="240"/>
        <w:ind w:right="-360"/>
        <w:rPr>
          <w:rFonts w:ascii="Times New Roman" w:hAnsi="Times New Roman"/>
          <w:bCs/>
          <w:szCs w:val="24"/>
        </w:rPr>
      </w:pPr>
      <w:r w:rsidRPr="00DA1B0A">
        <w:rPr>
          <w:rFonts w:ascii="Times New Roman" w:hAnsi="Times New Roman"/>
          <w:b/>
          <w:szCs w:val="24"/>
          <w:highlight w:val="yellow"/>
        </w:rPr>
        <w:t>Cell Phones/Electronic Devices</w:t>
      </w:r>
      <w:r w:rsidRPr="00DA1B0A">
        <w:rPr>
          <w:rFonts w:ascii="Times New Roman" w:hAnsi="Times New Roman"/>
          <w:szCs w:val="24"/>
          <w:highlight w:val="yellow"/>
        </w:rPr>
        <w:t>: (</w:t>
      </w:r>
      <w:r w:rsidRPr="00DA1B0A">
        <w:rPr>
          <w:rFonts w:ascii="Times New Roman" w:hAnsi="Times New Roman"/>
          <w:b/>
          <w:i/>
          <w:szCs w:val="24"/>
          <w:highlight w:val="yellow"/>
        </w:rPr>
        <w:t>Recommended policy)</w:t>
      </w:r>
      <w:r w:rsidRPr="00DA1B0A">
        <w:rPr>
          <w:rFonts w:ascii="Times New Roman" w:hAnsi="Times New Roman"/>
          <w:szCs w:val="24"/>
          <w:highlight w:val="yellow"/>
        </w:rPr>
        <w:t xml:space="preserve"> When you come to class, cell phones should be silenced and all electronic devices, including tablets, should be put away</w:t>
      </w:r>
      <w:r w:rsidR="00475921">
        <w:rPr>
          <w:rFonts w:ascii="Times New Roman" w:hAnsi="Times New Roman"/>
          <w:szCs w:val="24"/>
          <w:highlight w:val="yellow"/>
        </w:rPr>
        <w:t xml:space="preserve">.  </w:t>
      </w:r>
      <w:r w:rsidRPr="00DA1B0A">
        <w:rPr>
          <w:rFonts w:ascii="Times New Roman" w:hAnsi="Times New Roman"/>
          <w:b/>
          <w:szCs w:val="24"/>
          <w:highlight w:val="yellow"/>
        </w:rPr>
        <w:t>Cell phones may not be used as a calculator on exams and quizzes</w:t>
      </w:r>
      <w:r w:rsidRPr="00DA1B0A">
        <w:rPr>
          <w:rFonts w:ascii="Times New Roman" w:hAnsi="Times New Roman"/>
          <w:szCs w:val="24"/>
          <w:highlight w:val="yellow"/>
        </w:rPr>
        <w:t>.</w:t>
      </w:r>
    </w:p>
    <w:p w14:paraId="4B303D3B" w14:textId="77777777" w:rsidR="00DA1B0A" w:rsidRPr="00DA1B0A" w:rsidRDefault="00DA1B0A" w:rsidP="00DA1B0A">
      <w:pPr>
        <w:autoSpaceDE w:val="0"/>
        <w:autoSpaceDN w:val="0"/>
        <w:adjustRightInd w:val="0"/>
        <w:rPr>
          <w:rFonts w:ascii="Times New Roman" w:hAnsi="Times New Roman"/>
          <w:szCs w:val="24"/>
          <w:u w:val="single"/>
        </w:rPr>
      </w:pPr>
    </w:p>
    <w:p w14:paraId="5255AA8B" w14:textId="49DC433F" w:rsidR="00DA1B0A" w:rsidRPr="00B53553" w:rsidRDefault="00DA1B0A" w:rsidP="00B53553">
      <w:pPr>
        <w:rPr>
          <w:rFonts w:ascii="Times New Roman" w:hAnsi="Times New Roman"/>
          <w:szCs w:val="24"/>
        </w:rPr>
      </w:pPr>
      <w:r w:rsidRPr="00DA1B0A">
        <w:rPr>
          <w:rFonts w:ascii="Times New Roman" w:hAnsi="Times New Roman"/>
          <w:b/>
          <w:szCs w:val="24"/>
          <w:highlight w:val="yellow"/>
        </w:rPr>
        <w:t>Attendance</w:t>
      </w:r>
      <w:r w:rsidRPr="00DA1B0A">
        <w:rPr>
          <w:rFonts w:ascii="Times New Roman" w:hAnsi="Times New Roman"/>
          <w:szCs w:val="24"/>
          <w:highlight w:val="yellow"/>
        </w:rPr>
        <w:t>: (</w:t>
      </w:r>
      <w:r w:rsidRPr="00DA1B0A">
        <w:rPr>
          <w:rFonts w:ascii="Times New Roman" w:hAnsi="Times New Roman"/>
          <w:b/>
          <w:i/>
          <w:szCs w:val="24"/>
          <w:highlight w:val="yellow"/>
        </w:rPr>
        <w:t>Recommended policy-add policy on accepting late work/missed quizzes/exams)</w:t>
      </w:r>
      <w:r w:rsidRPr="00DA1B0A">
        <w:rPr>
          <w:rFonts w:ascii="Times New Roman" w:hAnsi="Times New Roman"/>
          <w:szCs w:val="24"/>
          <w:highlight w:val="yellow"/>
        </w:rPr>
        <w:t xml:space="preserve"> I trust you understand that regular class attendance is an essential component of successful learning.</w:t>
      </w:r>
      <w:r w:rsidRPr="00DA1B0A">
        <w:rPr>
          <w:rFonts w:ascii="Times New Roman" w:hAnsi="Times New Roman"/>
          <w:bCs/>
          <w:szCs w:val="24"/>
          <w:highlight w:val="yellow"/>
        </w:rPr>
        <w:t xml:space="preserve"> </w:t>
      </w:r>
      <w:r w:rsidRPr="00DA1B0A">
        <w:rPr>
          <w:rFonts w:ascii="Times New Roman" w:hAnsi="Times New Roman"/>
          <w:szCs w:val="24"/>
          <w:highlight w:val="yellow"/>
        </w:rPr>
        <w:t>Students who miss class are responsible for content covered and for any information given out in class; please consult the class schedule to find out what you missed.</w:t>
      </w:r>
    </w:p>
    <w:p w14:paraId="6DB441E8" w14:textId="77777777" w:rsidR="00DA1B0A" w:rsidRPr="00DA1B0A" w:rsidRDefault="00DA1B0A" w:rsidP="00DA1B0A">
      <w:pPr>
        <w:pStyle w:val="BodyText"/>
        <w:rPr>
          <w:rFonts w:ascii="Times New Roman" w:hAnsi="Times New Roman"/>
          <w:b/>
          <w:szCs w:val="24"/>
        </w:rPr>
      </w:pPr>
    </w:p>
    <w:p w14:paraId="37515BA4" w14:textId="77777777" w:rsidR="00DA1B0A" w:rsidRPr="00DA1B0A" w:rsidRDefault="00DA1B0A" w:rsidP="00DA1B0A">
      <w:pPr>
        <w:rPr>
          <w:rFonts w:ascii="Times New Roman" w:hAnsi="Times New Roman"/>
          <w:szCs w:val="24"/>
        </w:rPr>
      </w:pPr>
      <w:r w:rsidRPr="00DA1B0A">
        <w:rPr>
          <w:rFonts w:ascii="Times New Roman" w:hAnsi="Times New Roman"/>
          <w:b/>
          <w:bCs/>
          <w:szCs w:val="24"/>
        </w:rPr>
        <w:t>Accommodations:</w:t>
      </w:r>
      <w:r w:rsidRPr="00DA1B0A">
        <w:rPr>
          <w:rFonts w:ascii="Times New Roman" w:hAnsi="Times New Roman"/>
          <w:szCs w:val="24"/>
        </w:rPr>
        <w:t xml:space="preserve">  Your success is important to me. If you have a disability (learning, physical, psychological, or other) that may require some accommodations, please see me early in the semester. I can refer you to the Disability Services Office (</w:t>
      </w:r>
      <w:r w:rsidRPr="00DA1B0A">
        <w:rPr>
          <w:rFonts w:ascii="Times New Roman" w:hAnsi="Times New Roman"/>
          <w:b/>
          <w:bCs/>
          <w:szCs w:val="24"/>
        </w:rPr>
        <w:t>Room 1200</w:t>
      </w:r>
      <w:r w:rsidRPr="00DA1B0A">
        <w:rPr>
          <w:rFonts w:ascii="Times New Roman" w:hAnsi="Times New Roman"/>
          <w:szCs w:val="24"/>
        </w:rPr>
        <w:t>) to register and arrange reasonable accommodations. All discussions are confidential.</w:t>
      </w:r>
    </w:p>
    <w:p w14:paraId="47356DE2" w14:textId="77777777" w:rsidR="00DA1B0A" w:rsidRPr="00DA1B0A" w:rsidRDefault="00DA1B0A" w:rsidP="00DA1B0A">
      <w:pPr>
        <w:rPr>
          <w:rFonts w:ascii="Times New Roman" w:hAnsi="Times New Roman"/>
          <w:szCs w:val="24"/>
        </w:rPr>
      </w:pPr>
    </w:p>
    <w:p w14:paraId="67C53FA1" w14:textId="77777777" w:rsidR="00DA1B0A" w:rsidRPr="00DA1B0A" w:rsidRDefault="00DA1B0A" w:rsidP="00DA1B0A">
      <w:pPr>
        <w:rPr>
          <w:rFonts w:ascii="Times New Roman" w:hAnsi="Times New Roman"/>
          <w:szCs w:val="24"/>
        </w:rPr>
      </w:pPr>
      <w:r w:rsidRPr="00DA1B0A">
        <w:rPr>
          <w:rFonts w:ascii="Times New Roman" w:hAnsi="Times New Roman"/>
          <w:szCs w:val="24"/>
        </w:rPr>
        <w:t xml:space="preserve">Pregnant and parenting students attending Institutions of Higher Education have rights under the Title IX of the Education Amendments of 1972 (Title IX) 20 U.S.C. 1681 et seq. This is a federal civil rights law that prohibits discrimination </w:t>
      </w:r>
      <w:proofErr w:type="gramStart"/>
      <w:r w:rsidRPr="00DA1B0A">
        <w:rPr>
          <w:rFonts w:ascii="Times New Roman" w:hAnsi="Times New Roman"/>
          <w:szCs w:val="24"/>
        </w:rPr>
        <w:t>on the basis of</w:t>
      </w:r>
      <w:proofErr w:type="gramEnd"/>
      <w:r w:rsidRPr="00DA1B0A">
        <w:rPr>
          <w:rFonts w:ascii="Times New Roman" w:hAnsi="Times New Roman"/>
          <w:szCs w:val="24"/>
        </w:rPr>
        <w:t xml:space="preserve"> sex – including pregnancy and parental status in educational program and activities. All public and private schools, school districts, colleges and universities receiving any federal financial assistance must comply with Title IX. For assistance regarding pregnant and parenting accommodations, please contact the Title IX Coordinator, Tiffany Brewer at </w:t>
      </w:r>
      <w:hyperlink r:id="rId14" w:history="1">
        <w:r w:rsidRPr="00DA1B0A">
          <w:rPr>
            <w:rStyle w:val="Hyperlink"/>
            <w:rFonts w:ascii="Times New Roman" w:hAnsi="Times New Roman"/>
            <w:szCs w:val="24"/>
          </w:rPr>
          <w:t>tbrewer1@prairiestate.edu</w:t>
        </w:r>
      </w:hyperlink>
      <w:r w:rsidRPr="00DA1B0A">
        <w:rPr>
          <w:rFonts w:ascii="Times New Roman" w:hAnsi="Times New Roman"/>
          <w:szCs w:val="24"/>
        </w:rPr>
        <w:t>, or 708-709-3653, office number 2143. The full policy is located on the Prairie State College website at: prairiestate.edu/assets/global/pdf/sexdiscmharabooklet.pdf</w:t>
      </w:r>
    </w:p>
    <w:p w14:paraId="1526FD1A" w14:textId="6511F6F6" w:rsidR="00DA1B0A" w:rsidRDefault="00DA1B0A" w:rsidP="00DA1B0A">
      <w:pPr>
        <w:rPr>
          <w:rFonts w:ascii="Times New Roman" w:hAnsi="Times New Roman"/>
          <w:szCs w:val="24"/>
        </w:rPr>
      </w:pPr>
    </w:p>
    <w:p w14:paraId="7D3C22B1" w14:textId="070BCCA7" w:rsidR="005518A0" w:rsidRDefault="005518A0" w:rsidP="00DA1B0A">
      <w:pPr>
        <w:rPr>
          <w:rFonts w:ascii="Times New Roman" w:hAnsi="Times New Roman"/>
          <w:szCs w:val="24"/>
        </w:rPr>
      </w:pPr>
    </w:p>
    <w:p w14:paraId="6AB6C8F4" w14:textId="77777777" w:rsidR="005518A0" w:rsidRPr="00DA1B0A" w:rsidRDefault="005518A0" w:rsidP="00DA1B0A">
      <w:pPr>
        <w:rPr>
          <w:rFonts w:ascii="Times New Roman" w:hAnsi="Times New Roman"/>
          <w:szCs w:val="24"/>
        </w:rPr>
      </w:pPr>
    </w:p>
    <w:p w14:paraId="13C87A5B" w14:textId="77777777" w:rsidR="00DA1B0A" w:rsidRPr="00DA1B0A" w:rsidRDefault="00DA1B0A" w:rsidP="00DA1B0A">
      <w:pPr>
        <w:ind w:right="-360"/>
        <w:rPr>
          <w:rFonts w:ascii="Times New Roman" w:hAnsi="Times New Roman"/>
          <w:color w:val="000000"/>
          <w:szCs w:val="24"/>
        </w:rPr>
      </w:pPr>
      <w:r w:rsidRPr="00DA1B0A">
        <w:rPr>
          <w:rFonts w:ascii="Times New Roman" w:hAnsi="Times New Roman"/>
          <w:b/>
          <w:szCs w:val="24"/>
        </w:rPr>
        <w:lastRenderedPageBreak/>
        <w:t>Academic Honesty</w:t>
      </w:r>
      <w:r w:rsidRPr="00DA1B0A">
        <w:rPr>
          <w:rFonts w:ascii="Times New Roman" w:hAnsi="Times New Roman"/>
          <w:szCs w:val="24"/>
        </w:rPr>
        <w:t xml:space="preserve">:  </w:t>
      </w:r>
      <w:r w:rsidRPr="00DA1B0A">
        <w:rPr>
          <w:rFonts w:ascii="Times New Roman" w:hAnsi="Times New Roman"/>
          <w:color w:val="333333"/>
          <w:szCs w:val="24"/>
        </w:rPr>
        <w:t>All students are expected to adhere to the PSC academic honesty expectations: http://</w:t>
      </w:r>
      <w:hyperlink r:id="rId15" w:tgtFrame="_blank" w:history="1">
        <w:r w:rsidRPr="00DA1B0A">
          <w:rPr>
            <w:rStyle w:val="Hyperlink"/>
            <w:rFonts w:ascii="Times New Roman" w:hAnsi="Times New Roman"/>
            <w:szCs w:val="24"/>
          </w:rPr>
          <w:t>prairiestate.edu/academics/acadhonest.aspx</w:t>
        </w:r>
      </w:hyperlink>
      <w:r w:rsidRPr="00DA1B0A">
        <w:rPr>
          <w:rFonts w:ascii="Times New Roman" w:hAnsi="Times New Roman"/>
          <w:color w:val="000000"/>
          <w:szCs w:val="24"/>
        </w:rPr>
        <w:t xml:space="preserve">. In a </w:t>
      </w:r>
      <w:proofErr w:type="gramStart"/>
      <w:r w:rsidRPr="00DA1B0A">
        <w:rPr>
          <w:rFonts w:ascii="Times New Roman" w:hAnsi="Times New Roman"/>
          <w:color w:val="000000"/>
          <w:szCs w:val="24"/>
        </w:rPr>
        <w:t>Math</w:t>
      </w:r>
      <w:proofErr w:type="gramEnd"/>
      <w:r w:rsidRPr="00DA1B0A">
        <w:rPr>
          <w:rFonts w:ascii="Times New Roman" w:hAnsi="Times New Roman"/>
          <w:color w:val="000000"/>
          <w:szCs w:val="24"/>
        </w:rPr>
        <w:t xml:space="preserve"> class, it is extremely important that the work you present to your instructor is genuinely something that you have produced.  Relying heavily on other people and/or technology can create a false sense of achievement that ultimately leads to failure on quizzes and tests when those resources are no longer available.  Part of my role as instructor is to communicate to you in what situations use of technology, such as a calculator, </w:t>
      </w:r>
      <w:proofErr w:type="gramStart"/>
      <w:r w:rsidRPr="00DA1B0A">
        <w:rPr>
          <w:rFonts w:ascii="Times New Roman" w:hAnsi="Times New Roman"/>
          <w:color w:val="000000"/>
          <w:szCs w:val="24"/>
        </w:rPr>
        <w:t>website</w:t>
      </w:r>
      <w:proofErr w:type="gramEnd"/>
      <w:r w:rsidRPr="00DA1B0A">
        <w:rPr>
          <w:rFonts w:ascii="Times New Roman" w:hAnsi="Times New Roman"/>
          <w:color w:val="000000"/>
          <w:szCs w:val="24"/>
        </w:rPr>
        <w:t xml:space="preserve"> or app, is acceptable, and when it is not.  </w:t>
      </w:r>
      <w:r w:rsidRPr="00DA1B0A">
        <w:rPr>
          <w:rFonts w:ascii="Times New Roman" w:hAnsi="Times New Roman"/>
          <w:color w:val="000000"/>
          <w:szCs w:val="24"/>
          <w:u w:val="single"/>
        </w:rPr>
        <w:t>In general, the use of any technology that allows students to simply type in a problem and have the entire problem solved for them is prohibited</w:t>
      </w:r>
      <w:r w:rsidRPr="00DA1B0A">
        <w:rPr>
          <w:rFonts w:ascii="Times New Roman" w:hAnsi="Times New Roman"/>
          <w:color w:val="000000"/>
          <w:szCs w:val="24"/>
        </w:rPr>
        <w:t xml:space="preserve">.  </w:t>
      </w:r>
      <w:r w:rsidRPr="00DA1B0A">
        <w:rPr>
          <w:rFonts w:ascii="Times New Roman" w:hAnsi="Times New Roman"/>
          <w:color w:val="000000"/>
          <w:szCs w:val="24"/>
          <w:highlight w:val="yellow"/>
        </w:rPr>
        <w:t xml:space="preserve">You can add to the statement here.  Make sure you spell out exactly what your expectations are for your </w:t>
      </w:r>
      <w:proofErr w:type="gramStart"/>
      <w:r w:rsidRPr="00DA1B0A">
        <w:rPr>
          <w:rFonts w:ascii="Times New Roman" w:hAnsi="Times New Roman"/>
          <w:color w:val="000000"/>
          <w:szCs w:val="24"/>
          <w:highlight w:val="yellow"/>
        </w:rPr>
        <w:t>particular class</w:t>
      </w:r>
      <w:proofErr w:type="gramEnd"/>
      <w:r w:rsidRPr="00DA1B0A">
        <w:rPr>
          <w:rFonts w:ascii="Times New Roman" w:hAnsi="Times New Roman"/>
          <w:color w:val="000000"/>
          <w:szCs w:val="24"/>
          <w:highlight w:val="yellow"/>
        </w:rPr>
        <w:t xml:space="preserve"> and what the penalty is for breaking them.</w:t>
      </w:r>
    </w:p>
    <w:p w14:paraId="0D0AB979" w14:textId="77777777" w:rsidR="00DA1B0A" w:rsidRPr="00DA1B0A" w:rsidRDefault="00DA1B0A" w:rsidP="00DA1B0A">
      <w:pPr>
        <w:rPr>
          <w:rFonts w:ascii="Times New Roman" w:hAnsi="Times New Roman"/>
          <w:szCs w:val="24"/>
        </w:rPr>
      </w:pPr>
    </w:p>
    <w:p w14:paraId="6F7A0436" w14:textId="77777777" w:rsidR="00DA1B0A" w:rsidRPr="00DA1B0A" w:rsidRDefault="00DA1B0A" w:rsidP="00DA1B0A">
      <w:pPr>
        <w:pStyle w:val="BodyText"/>
        <w:rPr>
          <w:rFonts w:ascii="Times New Roman" w:hAnsi="Times New Roman"/>
          <w:bCs/>
          <w:szCs w:val="24"/>
        </w:rPr>
      </w:pPr>
      <w:r w:rsidRPr="00DA1B0A">
        <w:rPr>
          <w:rFonts w:ascii="Times New Roman" w:hAnsi="Times New Roman"/>
          <w:b/>
          <w:szCs w:val="24"/>
        </w:rPr>
        <w:t>Religious Observance</w:t>
      </w:r>
      <w:r w:rsidRPr="00DA1B0A">
        <w:rPr>
          <w:rFonts w:ascii="Times New Roman" w:hAnsi="Times New Roman"/>
          <w:szCs w:val="24"/>
        </w:rPr>
        <w:t xml:space="preserve">: </w:t>
      </w:r>
      <w:r w:rsidRPr="00DA1B0A">
        <w:rPr>
          <w:rFonts w:ascii="Times New Roman" w:hAnsi="Times New Roman"/>
          <w:bCs/>
          <w:szCs w:val="24"/>
        </w:rPr>
        <w:t>Prairie State College is required to excuse students who need to be absent from class, examinations, study, or work requirements because of their religious beliefs, and provide students with a make – up opportunity, unless to do so would unreasonably burden the institution. Students must notify their instructor well in advance of any absence for religious reasons. If you require special accommodation for observance of a religious holiday, please let me know during the first week of the semester.</w:t>
      </w:r>
    </w:p>
    <w:p w14:paraId="370080BB" w14:textId="77777777" w:rsidR="00DA1B0A" w:rsidRPr="00DA1B0A" w:rsidRDefault="00DA1B0A" w:rsidP="00DA1B0A">
      <w:pPr>
        <w:pStyle w:val="BodyText"/>
        <w:rPr>
          <w:rFonts w:ascii="Times New Roman" w:hAnsi="Times New Roman"/>
          <w:bCs/>
          <w:szCs w:val="24"/>
        </w:rPr>
      </w:pPr>
    </w:p>
    <w:p w14:paraId="29575C2E" w14:textId="77777777" w:rsidR="00DA1B0A" w:rsidRDefault="00DA1B0A" w:rsidP="008A7B94">
      <w:pPr>
        <w:pStyle w:val="Heading5"/>
        <w:ind w:left="0"/>
        <w:rPr>
          <w:rFonts w:ascii="Times New Roman" w:hAnsi="Times New Roman"/>
          <w:color w:val="222222"/>
          <w:shd w:val="clear" w:color="auto" w:fill="FFFFFF"/>
        </w:rPr>
      </w:pPr>
      <w:r w:rsidRPr="00DA1B0A">
        <w:rPr>
          <w:rFonts w:ascii="Times New Roman" w:hAnsi="Times New Roman"/>
          <w:b/>
          <w:sz w:val="24"/>
          <w:szCs w:val="24"/>
        </w:rPr>
        <w:t xml:space="preserve">Student Veterans: </w:t>
      </w:r>
      <w:r w:rsidRPr="00DA1B0A">
        <w:rPr>
          <w:rFonts w:ascii="Times New Roman" w:hAnsi="Times New Roman"/>
          <w:sz w:val="24"/>
          <w:szCs w:val="24"/>
        </w:rPr>
        <w:t xml:space="preserve"> </w:t>
      </w:r>
      <w:r w:rsidRPr="00DA1B0A">
        <w:rPr>
          <w:rStyle w:val="il"/>
          <w:rFonts w:ascii="Times New Roman" w:hAnsi="Times New Roman"/>
          <w:color w:val="222222"/>
          <w:sz w:val="24"/>
          <w:szCs w:val="24"/>
          <w:shd w:val="clear" w:color="auto" w:fill="FFFFFF"/>
        </w:rPr>
        <w:t>Veterans</w:t>
      </w:r>
      <w:r w:rsidRPr="00DA1B0A">
        <w:rPr>
          <w:rFonts w:ascii="Times New Roman" w:hAnsi="Times New Roman"/>
          <w:color w:val="222222"/>
          <w:sz w:val="24"/>
          <w:szCs w:val="24"/>
          <w:shd w:val="clear" w:color="auto" w:fill="FFFFFF"/>
        </w:rPr>
        <w:t> and those currently serving in the Armed Services may be eligible for various benefits.  Information and support are available in the Student </w:t>
      </w:r>
      <w:r w:rsidRPr="00DA1B0A">
        <w:rPr>
          <w:rStyle w:val="il"/>
          <w:rFonts w:ascii="Times New Roman" w:hAnsi="Times New Roman"/>
          <w:color w:val="222222"/>
          <w:sz w:val="24"/>
          <w:szCs w:val="24"/>
          <w:shd w:val="clear" w:color="auto" w:fill="FFFFFF"/>
        </w:rPr>
        <w:t>Veterans</w:t>
      </w:r>
      <w:r w:rsidRPr="00DA1B0A">
        <w:rPr>
          <w:rFonts w:ascii="Times New Roman" w:hAnsi="Times New Roman"/>
          <w:color w:val="222222"/>
          <w:sz w:val="24"/>
          <w:szCs w:val="24"/>
          <w:shd w:val="clear" w:color="auto" w:fill="FFFFFF"/>
        </w:rPr>
        <w:t> Center (Room1240) or go to:  </w:t>
      </w:r>
      <w:hyperlink r:id="rId16" w:tgtFrame="_blank" w:history="1">
        <w:r w:rsidRPr="00DA1B0A">
          <w:rPr>
            <w:rStyle w:val="Hyperlink"/>
            <w:rFonts w:ascii="Times New Roman" w:hAnsi="Times New Roman"/>
            <w:color w:val="1155CC"/>
            <w:sz w:val="24"/>
            <w:szCs w:val="24"/>
            <w:shd w:val="clear" w:color="auto" w:fill="FFFFFF"/>
          </w:rPr>
          <w:t>http://prairiestate.edu/student-services/</w:t>
        </w:r>
        <w:r w:rsidRPr="00DA1B0A">
          <w:rPr>
            <w:rStyle w:val="il"/>
            <w:rFonts w:ascii="Times New Roman" w:hAnsi="Times New Roman"/>
            <w:color w:val="1155CC"/>
            <w:sz w:val="24"/>
            <w:szCs w:val="24"/>
            <w:u w:val="single"/>
            <w:shd w:val="clear" w:color="auto" w:fill="FFFFFF"/>
          </w:rPr>
          <w:t>veterans</w:t>
        </w:r>
        <w:r w:rsidRPr="00DA1B0A">
          <w:rPr>
            <w:rStyle w:val="Hyperlink"/>
            <w:rFonts w:ascii="Times New Roman" w:hAnsi="Times New Roman"/>
            <w:color w:val="1155CC"/>
            <w:sz w:val="24"/>
            <w:szCs w:val="24"/>
            <w:shd w:val="clear" w:color="auto" w:fill="FFFFFF"/>
          </w:rPr>
          <w:t>-services/index.aspx</w:t>
        </w:r>
      </w:hyperlink>
      <w:r w:rsidRPr="00DA1B0A">
        <w:rPr>
          <w:rFonts w:ascii="Times New Roman" w:hAnsi="Times New Roman"/>
          <w:color w:val="222222"/>
          <w:sz w:val="24"/>
          <w:szCs w:val="24"/>
          <w:shd w:val="clear" w:color="auto" w:fill="FFFFFF"/>
        </w:rPr>
        <w:t>.</w:t>
      </w:r>
    </w:p>
    <w:p w14:paraId="45728C36" w14:textId="613F9C7F" w:rsidR="00C0279F" w:rsidRDefault="00C0279F" w:rsidP="00D23A5C">
      <w:pPr>
        <w:rPr>
          <w:rFonts w:ascii="Times New Roman" w:hAnsi="Times New Roman"/>
          <w:b/>
          <w:szCs w:val="24"/>
          <w:u w:val="single"/>
        </w:rPr>
      </w:pPr>
    </w:p>
    <w:p w14:paraId="60639D8F" w14:textId="68A06697" w:rsidR="004F1936" w:rsidRDefault="004F1936" w:rsidP="00D23A5C">
      <w:pPr>
        <w:rPr>
          <w:rFonts w:ascii="Times New Roman" w:hAnsi="Times New Roman"/>
          <w:b/>
          <w:szCs w:val="24"/>
          <w:u w:val="single"/>
        </w:rPr>
      </w:pPr>
    </w:p>
    <w:p w14:paraId="6C8CA16B" w14:textId="6A197BA8" w:rsidR="004F1936" w:rsidRDefault="004F1936" w:rsidP="00D23A5C">
      <w:pPr>
        <w:rPr>
          <w:rFonts w:ascii="Times New Roman" w:hAnsi="Times New Roman"/>
          <w:b/>
          <w:szCs w:val="24"/>
          <w:u w:val="single"/>
        </w:rPr>
      </w:pPr>
    </w:p>
    <w:p w14:paraId="6EA9CA8C" w14:textId="02CC59FE" w:rsidR="004F1936" w:rsidRDefault="004F1936" w:rsidP="00D23A5C">
      <w:pPr>
        <w:rPr>
          <w:rFonts w:ascii="Times New Roman" w:hAnsi="Times New Roman"/>
          <w:b/>
          <w:szCs w:val="24"/>
          <w:u w:val="single"/>
        </w:rPr>
      </w:pPr>
    </w:p>
    <w:p w14:paraId="74A525EF" w14:textId="7EAD38A9" w:rsidR="004F1936" w:rsidRDefault="004F1936" w:rsidP="00D23A5C">
      <w:pPr>
        <w:rPr>
          <w:rFonts w:ascii="Times New Roman" w:hAnsi="Times New Roman"/>
          <w:b/>
          <w:szCs w:val="24"/>
          <w:u w:val="single"/>
        </w:rPr>
      </w:pPr>
    </w:p>
    <w:p w14:paraId="56639F75" w14:textId="46E93348" w:rsidR="004F1936" w:rsidRDefault="004F1936" w:rsidP="00D23A5C">
      <w:pPr>
        <w:rPr>
          <w:rFonts w:ascii="Times New Roman" w:hAnsi="Times New Roman"/>
          <w:b/>
          <w:szCs w:val="24"/>
          <w:u w:val="single"/>
        </w:rPr>
      </w:pPr>
    </w:p>
    <w:p w14:paraId="7B611A95" w14:textId="5745C6A1" w:rsidR="004F1936" w:rsidRDefault="004F1936" w:rsidP="00D23A5C">
      <w:pPr>
        <w:rPr>
          <w:rFonts w:ascii="Times New Roman" w:hAnsi="Times New Roman"/>
          <w:b/>
          <w:szCs w:val="24"/>
          <w:u w:val="single"/>
        </w:rPr>
      </w:pPr>
    </w:p>
    <w:p w14:paraId="2AE1FC1C" w14:textId="3A918E0C" w:rsidR="004F1936" w:rsidRDefault="004F1936" w:rsidP="00D23A5C">
      <w:pPr>
        <w:rPr>
          <w:rFonts w:ascii="Times New Roman" w:hAnsi="Times New Roman"/>
          <w:b/>
          <w:szCs w:val="24"/>
          <w:u w:val="single"/>
        </w:rPr>
      </w:pPr>
    </w:p>
    <w:p w14:paraId="7D032DF5" w14:textId="7E071AC5" w:rsidR="004F1936" w:rsidRDefault="004F1936" w:rsidP="00D23A5C">
      <w:pPr>
        <w:rPr>
          <w:rFonts w:ascii="Times New Roman" w:hAnsi="Times New Roman"/>
          <w:b/>
          <w:szCs w:val="24"/>
          <w:u w:val="single"/>
        </w:rPr>
      </w:pPr>
    </w:p>
    <w:p w14:paraId="719AE0B0" w14:textId="5DAABA25" w:rsidR="004F1936" w:rsidRDefault="004F1936" w:rsidP="00D23A5C">
      <w:pPr>
        <w:rPr>
          <w:rFonts w:ascii="Times New Roman" w:hAnsi="Times New Roman"/>
          <w:b/>
          <w:szCs w:val="24"/>
          <w:u w:val="single"/>
        </w:rPr>
      </w:pPr>
    </w:p>
    <w:p w14:paraId="79B4012B" w14:textId="099DC5C3" w:rsidR="004F1936" w:rsidRDefault="004F1936" w:rsidP="00D23A5C">
      <w:pPr>
        <w:rPr>
          <w:rFonts w:ascii="Times New Roman" w:hAnsi="Times New Roman"/>
          <w:b/>
          <w:szCs w:val="24"/>
          <w:u w:val="single"/>
        </w:rPr>
      </w:pPr>
    </w:p>
    <w:p w14:paraId="04B87620" w14:textId="33986A84" w:rsidR="004F1936" w:rsidRDefault="004F1936" w:rsidP="00D23A5C">
      <w:pPr>
        <w:rPr>
          <w:rFonts w:ascii="Times New Roman" w:hAnsi="Times New Roman"/>
          <w:b/>
          <w:szCs w:val="24"/>
          <w:u w:val="single"/>
        </w:rPr>
      </w:pPr>
    </w:p>
    <w:p w14:paraId="793B08F7" w14:textId="68D3E2B7" w:rsidR="004F1936" w:rsidRDefault="004F1936" w:rsidP="00D23A5C">
      <w:pPr>
        <w:rPr>
          <w:rFonts w:ascii="Times New Roman" w:hAnsi="Times New Roman"/>
          <w:b/>
          <w:szCs w:val="24"/>
          <w:u w:val="single"/>
        </w:rPr>
      </w:pPr>
    </w:p>
    <w:p w14:paraId="23AD7168" w14:textId="4FE45DF9" w:rsidR="004F1936" w:rsidRDefault="004F1936" w:rsidP="00D23A5C">
      <w:pPr>
        <w:rPr>
          <w:rFonts w:ascii="Times New Roman" w:hAnsi="Times New Roman"/>
          <w:b/>
          <w:szCs w:val="24"/>
          <w:u w:val="single"/>
        </w:rPr>
      </w:pPr>
    </w:p>
    <w:p w14:paraId="06F60655" w14:textId="275D9B6F" w:rsidR="004F1936" w:rsidRDefault="004F1936" w:rsidP="00D23A5C">
      <w:pPr>
        <w:rPr>
          <w:rFonts w:ascii="Times New Roman" w:hAnsi="Times New Roman"/>
          <w:b/>
          <w:szCs w:val="24"/>
          <w:u w:val="single"/>
        </w:rPr>
      </w:pPr>
    </w:p>
    <w:p w14:paraId="4D20BFC6" w14:textId="7C69EF95" w:rsidR="004F1936" w:rsidRDefault="004F1936" w:rsidP="00D23A5C">
      <w:pPr>
        <w:rPr>
          <w:rFonts w:ascii="Times New Roman" w:hAnsi="Times New Roman"/>
          <w:b/>
          <w:szCs w:val="24"/>
          <w:u w:val="single"/>
        </w:rPr>
      </w:pPr>
    </w:p>
    <w:p w14:paraId="07193379" w14:textId="6CD864AC" w:rsidR="004F1936" w:rsidRDefault="004F1936" w:rsidP="00D23A5C">
      <w:pPr>
        <w:rPr>
          <w:rFonts w:ascii="Times New Roman" w:hAnsi="Times New Roman"/>
          <w:b/>
          <w:szCs w:val="24"/>
          <w:u w:val="single"/>
        </w:rPr>
      </w:pPr>
    </w:p>
    <w:p w14:paraId="449B11C5" w14:textId="0C059301" w:rsidR="004F1936" w:rsidRDefault="004F1936" w:rsidP="00D23A5C">
      <w:pPr>
        <w:rPr>
          <w:rFonts w:ascii="Times New Roman" w:hAnsi="Times New Roman"/>
          <w:b/>
          <w:szCs w:val="24"/>
          <w:u w:val="single"/>
        </w:rPr>
      </w:pPr>
    </w:p>
    <w:p w14:paraId="4CE53812" w14:textId="10A4F8E9" w:rsidR="004F1936" w:rsidRDefault="004F1936" w:rsidP="00D23A5C">
      <w:pPr>
        <w:rPr>
          <w:rFonts w:ascii="Times New Roman" w:hAnsi="Times New Roman"/>
          <w:b/>
          <w:szCs w:val="24"/>
          <w:u w:val="single"/>
        </w:rPr>
      </w:pPr>
    </w:p>
    <w:p w14:paraId="23EDCB7A" w14:textId="74A3D013" w:rsidR="004F1936" w:rsidRDefault="004F1936" w:rsidP="00D23A5C">
      <w:pPr>
        <w:rPr>
          <w:rFonts w:ascii="Times New Roman" w:hAnsi="Times New Roman"/>
          <w:b/>
          <w:szCs w:val="24"/>
          <w:u w:val="single"/>
        </w:rPr>
      </w:pPr>
    </w:p>
    <w:p w14:paraId="4B72510D" w14:textId="7B9C4C24" w:rsidR="004F1936" w:rsidRDefault="004F1936" w:rsidP="00D23A5C">
      <w:pPr>
        <w:rPr>
          <w:rFonts w:ascii="Times New Roman" w:hAnsi="Times New Roman"/>
          <w:b/>
          <w:szCs w:val="24"/>
          <w:u w:val="single"/>
        </w:rPr>
      </w:pPr>
    </w:p>
    <w:p w14:paraId="3621FAEA" w14:textId="50A3A3F8" w:rsidR="004F1936" w:rsidRDefault="004F1936" w:rsidP="00D23A5C">
      <w:pPr>
        <w:rPr>
          <w:rFonts w:ascii="Times New Roman" w:hAnsi="Times New Roman"/>
          <w:b/>
          <w:szCs w:val="24"/>
          <w:u w:val="single"/>
        </w:rPr>
      </w:pPr>
    </w:p>
    <w:p w14:paraId="30D64D71" w14:textId="2865B48E" w:rsidR="004F1936" w:rsidRDefault="004F1936" w:rsidP="00D23A5C">
      <w:pPr>
        <w:rPr>
          <w:rFonts w:ascii="Times New Roman" w:hAnsi="Times New Roman"/>
          <w:b/>
          <w:szCs w:val="24"/>
          <w:u w:val="single"/>
        </w:rPr>
      </w:pPr>
    </w:p>
    <w:p w14:paraId="60CC7085" w14:textId="1E057C5B" w:rsidR="004F1936" w:rsidRDefault="004F1936" w:rsidP="00D23A5C">
      <w:pPr>
        <w:rPr>
          <w:rFonts w:ascii="Times New Roman" w:hAnsi="Times New Roman"/>
          <w:b/>
          <w:szCs w:val="24"/>
          <w:u w:val="single"/>
        </w:rPr>
      </w:pPr>
    </w:p>
    <w:p w14:paraId="538060F6" w14:textId="7F149627" w:rsidR="004F1936" w:rsidRDefault="004F1936" w:rsidP="00D23A5C">
      <w:pPr>
        <w:rPr>
          <w:rFonts w:ascii="Times New Roman" w:hAnsi="Times New Roman"/>
          <w:b/>
          <w:szCs w:val="24"/>
          <w:u w:val="single"/>
        </w:rPr>
      </w:pPr>
    </w:p>
    <w:p w14:paraId="53D15FBC" w14:textId="22529C05" w:rsidR="004F1936" w:rsidRDefault="004F1936" w:rsidP="00D23A5C">
      <w:pPr>
        <w:rPr>
          <w:rFonts w:ascii="Times New Roman" w:hAnsi="Times New Roman"/>
          <w:b/>
          <w:szCs w:val="24"/>
          <w:u w:val="single"/>
        </w:rPr>
      </w:pPr>
    </w:p>
    <w:p w14:paraId="563834CC" w14:textId="454E4CCD" w:rsidR="004F1936" w:rsidRDefault="004F1936" w:rsidP="00D23A5C">
      <w:pPr>
        <w:rPr>
          <w:rFonts w:ascii="Times New Roman" w:hAnsi="Times New Roman"/>
          <w:b/>
          <w:szCs w:val="24"/>
          <w:u w:val="single"/>
        </w:rPr>
      </w:pPr>
    </w:p>
    <w:p w14:paraId="67E53461" w14:textId="77777777" w:rsidR="004F1936" w:rsidRDefault="004F1936" w:rsidP="00D23A5C">
      <w:pPr>
        <w:rPr>
          <w:rFonts w:ascii="Times New Roman" w:hAnsi="Times New Roman"/>
          <w:b/>
          <w:szCs w:val="24"/>
          <w:u w:val="single"/>
        </w:rPr>
      </w:pPr>
    </w:p>
    <w:p w14:paraId="75D4A1FC" w14:textId="77777777" w:rsidR="00D23A5C" w:rsidRPr="008B743B" w:rsidRDefault="00D23A5C" w:rsidP="00D23A5C">
      <w:pPr>
        <w:rPr>
          <w:b/>
          <w:color w:val="000000"/>
        </w:rPr>
      </w:pPr>
      <w:r>
        <w:rPr>
          <w:b/>
          <w:color w:val="000000"/>
          <w:u w:val="single"/>
        </w:rPr>
        <w:lastRenderedPageBreak/>
        <w:t>Course Objectives:</w:t>
      </w:r>
    </w:p>
    <w:p w14:paraId="7957362E" w14:textId="77777777" w:rsidR="00D23A5C" w:rsidRPr="00256F6C" w:rsidRDefault="00D23A5C" w:rsidP="00D23A5C">
      <w:pPr>
        <w:autoSpaceDE w:val="0"/>
        <w:autoSpaceDN w:val="0"/>
        <w:adjustRightInd w:val="0"/>
        <w:rPr>
          <w:b/>
          <w:bCs/>
        </w:rPr>
      </w:pPr>
    </w:p>
    <w:p w14:paraId="21C689CF" w14:textId="77777777" w:rsidR="00D23A5C" w:rsidRPr="006D179A" w:rsidRDefault="00D23A5C" w:rsidP="00D23A5C">
      <w:pPr>
        <w:autoSpaceDE w:val="0"/>
        <w:autoSpaceDN w:val="0"/>
        <w:adjustRightInd w:val="0"/>
      </w:pPr>
      <w:r w:rsidRPr="006D179A">
        <w:t>Upon successful completion of this course students will:</w:t>
      </w:r>
    </w:p>
    <w:p w14:paraId="58A190DB" w14:textId="77777777" w:rsidR="00D23A5C" w:rsidRPr="006D179A" w:rsidRDefault="00D23A5C" w:rsidP="00D23A5C">
      <w:pPr>
        <w:autoSpaceDE w:val="0"/>
        <w:autoSpaceDN w:val="0"/>
        <w:adjustRightInd w:val="0"/>
      </w:pPr>
    </w:p>
    <w:p w14:paraId="493F0669" w14:textId="77777777" w:rsidR="00D23A5C" w:rsidRPr="006D179A" w:rsidRDefault="00D23A5C" w:rsidP="00D23A5C">
      <w:pPr>
        <w:autoSpaceDE w:val="0"/>
        <w:autoSpaceDN w:val="0"/>
        <w:adjustRightInd w:val="0"/>
      </w:pPr>
      <w:r w:rsidRPr="006D179A">
        <w:t>1. Define the common descriptive statistics/parameters and state their properties, relationships, and</w:t>
      </w:r>
    </w:p>
    <w:p w14:paraId="11E5D6B8" w14:textId="77777777" w:rsidR="00D23A5C" w:rsidRPr="006D179A" w:rsidRDefault="00D23A5C" w:rsidP="00D23A5C">
      <w:pPr>
        <w:autoSpaceDE w:val="0"/>
        <w:autoSpaceDN w:val="0"/>
        <w:adjustRightInd w:val="0"/>
        <w:ind w:firstLine="720"/>
      </w:pPr>
      <w:r w:rsidRPr="006D179A">
        <w:t>uses.</w:t>
      </w:r>
    </w:p>
    <w:p w14:paraId="396B0BE3" w14:textId="77777777" w:rsidR="00D23A5C" w:rsidRPr="006D179A" w:rsidRDefault="00D23A5C" w:rsidP="00D23A5C">
      <w:pPr>
        <w:autoSpaceDE w:val="0"/>
        <w:autoSpaceDN w:val="0"/>
        <w:adjustRightInd w:val="0"/>
        <w:ind w:firstLine="720"/>
      </w:pPr>
    </w:p>
    <w:p w14:paraId="5AB3E266" w14:textId="77777777" w:rsidR="00D23A5C" w:rsidRPr="006D179A" w:rsidRDefault="00D23A5C" w:rsidP="00D23A5C">
      <w:pPr>
        <w:autoSpaceDE w:val="0"/>
        <w:autoSpaceDN w:val="0"/>
        <w:adjustRightInd w:val="0"/>
      </w:pPr>
      <w:r w:rsidRPr="006D179A">
        <w:t>2. Describe the features of a data distribution (including shape, center, spread, as well as the</w:t>
      </w:r>
    </w:p>
    <w:p w14:paraId="42014237" w14:textId="77777777" w:rsidR="00D23A5C" w:rsidRPr="006D179A" w:rsidRDefault="00D23A5C" w:rsidP="00D23A5C">
      <w:pPr>
        <w:autoSpaceDE w:val="0"/>
        <w:autoSpaceDN w:val="0"/>
        <w:adjustRightInd w:val="0"/>
        <w:ind w:left="720"/>
      </w:pPr>
      <w:r w:rsidRPr="006D179A">
        <w:t>underlying variable and observational unit) and construct appropriate graphical representations to</w:t>
      </w:r>
      <w:r>
        <w:t xml:space="preserve"> </w:t>
      </w:r>
      <w:r w:rsidRPr="006D179A">
        <w:t>illustrate the important features.</w:t>
      </w:r>
    </w:p>
    <w:p w14:paraId="455605AE" w14:textId="77777777" w:rsidR="00D23A5C" w:rsidRPr="006D179A" w:rsidRDefault="00D23A5C" w:rsidP="00D23A5C">
      <w:pPr>
        <w:ind w:firstLine="720"/>
      </w:pPr>
    </w:p>
    <w:p w14:paraId="1024CBEA" w14:textId="77777777" w:rsidR="00D23A5C" w:rsidRPr="006D179A" w:rsidRDefault="00D23A5C" w:rsidP="00D23A5C">
      <w:pPr>
        <w:autoSpaceDE w:val="0"/>
        <w:autoSpaceDN w:val="0"/>
        <w:adjustRightInd w:val="0"/>
      </w:pPr>
      <w:r w:rsidRPr="006D179A">
        <w:t>3. Describe and critique ways to gather data through various methods of sampling, designs for</w:t>
      </w:r>
    </w:p>
    <w:p w14:paraId="6EAF9277" w14:textId="77777777" w:rsidR="00D23A5C" w:rsidRPr="006D179A" w:rsidRDefault="00D23A5C" w:rsidP="00D23A5C">
      <w:pPr>
        <w:autoSpaceDE w:val="0"/>
        <w:autoSpaceDN w:val="0"/>
        <w:adjustRightInd w:val="0"/>
        <w:ind w:firstLine="720"/>
      </w:pPr>
      <w:r w:rsidRPr="006D179A">
        <w:t>experiments, or probability simulations.</w:t>
      </w:r>
    </w:p>
    <w:p w14:paraId="6092E3DA" w14:textId="77777777" w:rsidR="00D23A5C" w:rsidRPr="006D179A" w:rsidRDefault="00D23A5C" w:rsidP="00D23A5C">
      <w:pPr>
        <w:autoSpaceDE w:val="0"/>
        <w:autoSpaceDN w:val="0"/>
        <w:adjustRightInd w:val="0"/>
      </w:pPr>
    </w:p>
    <w:p w14:paraId="7E3C0F83" w14:textId="77777777" w:rsidR="00D23A5C" w:rsidRPr="006D179A" w:rsidRDefault="00D23A5C" w:rsidP="00D23A5C">
      <w:pPr>
        <w:autoSpaceDE w:val="0"/>
        <w:autoSpaceDN w:val="0"/>
        <w:adjustRightInd w:val="0"/>
      </w:pPr>
      <w:r w:rsidRPr="006D179A">
        <w:t>4. Interpret statistics/parameters, the features of a data distribution, and results of inference</w:t>
      </w:r>
    </w:p>
    <w:p w14:paraId="612C1551" w14:textId="77777777" w:rsidR="00D23A5C" w:rsidRPr="006D179A" w:rsidRDefault="00D23A5C" w:rsidP="00D23A5C">
      <w:pPr>
        <w:autoSpaceDE w:val="0"/>
        <w:autoSpaceDN w:val="0"/>
        <w:adjustRightInd w:val="0"/>
        <w:ind w:firstLine="720"/>
      </w:pPr>
      <w:r w:rsidRPr="006D179A">
        <w:t>procedures, in the context of the situation from which the data was gathered.</w:t>
      </w:r>
    </w:p>
    <w:p w14:paraId="733AA0A9" w14:textId="77777777" w:rsidR="00D23A5C" w:rsidRPr="006D179A" w:rsidRDefault="00D23A5C" w:rsidP="00D23A5C">
      <w:pPr>
        <w:autoSpaceDE w:val="0"/>
        <w:autoSpaceDN w:val="0"/>
        <w:adjustRightInd w:val="0"/>
        <w:ind w:firstLine="720"/>
      </w:pPr>
    </w:p>
    <w:p w14:paraId="2B32643D" w14:textId="77777777" w:rsidR="00D23A5C" w:rsidRPr="006D179A" w:rsidRDefault="00D23A5C" w:rsidP="00D23A5C">
      <w:pPr>
        <w:autoSpaceDE w:val="0"/>
        <w:autoSpaceDN w:val="0"/>
        <w:adjustRightInd w:val="0"/>
      </w:pPr>
      <w:r w:rsidRPr="006D179A">
        <w:t xml:space="preserve">5. Explain probability as a </w:t>
      </w:r>
      <w:proofErr w:type="gramStart"/>
      <w:r w:rsidRPr="006D179A">
        <w:t>long term</w:t>
      </w:r>
      <w:proofErr w:type="gramEnd"/>
      <w:r w:rsidRPr="006D179A">
        <w:t xml:space="preserve"> relative frequency, determine the probability of an event using</w:t>
      </w:r>
    </w:p>
    <w:p w14:paraId="473C40EA" w14:textId="77777777" w:rsidR="00D23A5C" w:rsidRDefault="00D23A5C" w:rsidP="00D23A5C">
      <w:pPr>
        <w:autoSpaceDE w:val="0"/>
        <w:autoSpaceDN w:val="0"/>
        <w:adjustRightInd w:val="0"/>
        <w:ind w:firstLine="720"/>
      </w:pPr>
      <w:r w:rsidRPr="006D179A">
        <w:t xml:space="preserve">empirical and/or theoretical probability, and interpret the likelihood of the occurrence of the </w:t>
      </w:r>
    </w:p>
    <w:p w14:paraId="6D933928" w14:textId="77777777" w:rsidR="00D23A5C" w:rsidRPr="006D179A" w:rsidRDefault="00D23A5C" w:rsidP="00D23A5C">
      <w:pPr>
        <w:autoSpaceDE w:val="0"/>
        <w:autoSpaceDN w:val="0"/>
        <w:adjustRightInd w:val="0"/>
        <w:ind w:firstLine="720"/>
      </w:pPr>
      <w:r w:rsidRPr="006D179A">
        <w:t>event</w:t>
      </w:r>
      <w:r>
        <w:t xml:space="preserve"> </w:t>
      </w:r>
      <w:r w:rsidRPr="006D179A">
        <w:t>(likely, rare, unlikely, etc.).</w:t>
      </w:r>
    </w:p>
    <w:p w14:paraId="44049FCD" w14:textId="77777777" w:rsidR="00D23A5C" w:rsidRPr="006D179A" w:rsidRDefault="00D23A5C" w:rsidP="00D23A5C">
      <w:pPr>
        <w:autoSpaceDE w:val="0"/>
        <w:autoSpaceDN w:val="0"/>
        <w:adjustRightInd w:val="0"/>
        <w:ind w:firstLine="720"/>
      </w:pPr>
    </w:p>
    <w:p w14:paraId="00736773" w14:textId="77777777" w:rsidR="00D23A5C" w:rsidRPr="006D179A" w:rsidRDefault="00D23A5C" w:rsidP="00D23A5C">
      <w:pPr>
        <w:autoSpaceDE w:val="0"/>
        <w:autoSpaceDN w:val="0"/>
        <w:adjustRightInd w:val="0"/>
      </w:pPr>
      <w:r w:rsidRPr="006D179A">
        <w:t>6. Determine probabilities of events using the standard rules of probability (addition rule,</w:t>
      </w:r>
    </w:p>
    <w:p w14:paraId="6654506F" w14:textId="77777777" w:rsidR="00D23A5C" w:rsidRPr="006D179A" w:rsidRDefault="00D23A5C" w:rsidP="00D23A5C">
      <w:pPr>
        <w:autoSpaceDE w:val="0"/>
        <w:autoSpaceDN w:val="0"/>
        <w:adjustRightInd w:val="0"/>
        <w:ind w:firstLine="720"/>
      </w:pPr>
      <w:r w:rsidRPr="006D179A">
        <w:t>conditional probability, etc.).</w:t>
      </w:r>
    </w:p>
    <w:p w14:paraId="4B9EB23A" w14:textId="77777777" w:rsidR="00D23A5C" w:rsidRPr="006D179A" w:rsidRDefault="00D23A5C" w:rsidP="00D23A5C">
      <w:pPr>
        <w:autoSpaceDE w:val="0"/>
        <w:autoSpaceDN w:val="0"/>
        <w:adjustRightInd w:val="0"/>
        <w:ind w:firstLine="720"/>
      </w:pPr>
    </w:p>
    <w:p w14:paraId="222842B3" w14:textId="77777777" w:rsidR="00D23A5C" w:rsidRPr="006D179A" w:rsidRDefault="00D23A5C" w:rsidP="00D23A5C">
      <w:pPr>
        <w:autoSpaceDE w:val="0"/>
        <w:autoSpaceDN w:val="0"/>
        <w:adjustRightInd w:val="0"/>
      </w:pPr>
      <w:r w:rsidRPr="006D179A">
        <w:t>7. State the Central Limit Theorems for proportions and means, and use them to calculate the</w:t>
      </w:r>
    </w:p>
    <w:p w14:paraId="7D938884" w14:textId="77777777" w:rsidR="00D23A5C" w:rsidRPr="006D179A" w:rsidRDefault="00D23A5C" w:rsidP="00D23A5C">
      <w:pPr>
        <w:autoSpaceDE w:val="0"/>
        <w:autoSpaceDN w:val="0"/>
        <w:adjustRightInd w:val="0"/>
        <w:ind w:firstLine="720"/>
      </w:pPr>
      <w:r w:rsidRPr="006D179A">
        <w:t>probabilities of events from sampling distributions.</w:t>
      </w:r>
    </w:p>
    <w:p w14:paraId="1FE938B3" w14:textId="77777777" w:rsidR="00D23A5C" w:rsidRPr="006D179A" w:rsidRDefault="00D23A5C" w:rsidP="00D23A5C">
      <w:pPr>
        <w:autoSpaceDE w:val="0"/>
        <w:autoSpaceDN w:val="0"/>
        <w:adjustRightInd w:val="0"/>
        <w:ind w:firstLine="720"/>
      </w:pPr>
    </w:p>
    <w:p w14:paraId="5130F189" w14:textId="77777777" w:rsidR="00D23A5C" w:rsidRPr="006D179A" w:rsidRDefault="00D23A5C" w:rsidP="00D23A5C">
      <w:pPr>
        <w:autoSpaceDE w:val="0"/>
        <w:autoSpaceDN w:val="0"/>
        <w:adjustRightInd w:val="0"/>
      </w:pPr>
      <w:r w:rsidRPr="006D179A">
        <w:t>8. Use inference procedures to construct confidence intervals and perform hypothesis tests, and</w:t>
      </w:r>
    </w:p>
    <w:p w14:paraId="5DAEEBAF" w14:textId="77777777" w:rsidR="00D23A5C" w:rsidRPr="006D179A" w:rsidRDefault="00D23A5C" w:rsidP="00D23A5C">
      <w:pPr>
        <w:autoSpaceDE w:val="0"/>
        <w:autoSpaceDN w:val="0"/>
        <w:adjustRightInd w:val="0"/>
        <w:ind w:firstLine="720"/>
      </w:pPr>
      <w:r w:rsidRPr="006D179A">
        <w:t>explain their properties and relationships.</w:t>
      </w:r>
    </w:p>
    <w:p w14:paraId="1A948D64" w14:textId="77777777" w:rsidR="00D23A5C" w:rsidRPr="006D179A" w:rsidRDefault="00D23A5C" w:rsidP="00D23A5C">
      <w:pPr>
        <w:autoSpaceDE w:val="0"/>
        <w:autoSpaceDN w:val="0"/>
        <w:adjustRightInd w:val="0"/>
        <w:ind w:firstLine="720"/>
      </w:pPr>
    </w:p>
    <w:p w14:paraId="5000EF9F" w14:textId="77777777" w:rsidR="00D23A5C" w:rsidRDefault="00D23A5C" w:rsidP="00D23A5C">
      <w:pPr>
        <w:autoSpaceDE w:val="0"/>
        <w:autoSpaceDN w:val="0"/>
        <w:adjustRightInd w:val="0"/>
      </w:pPr>
      <w:r w:rsidRPr="006D179A">
        <w:t xml:space="preserve">9. Compare/contrast variables and their distributions, and calculate and interpret correlation </w:t>
      </w:r>
    </w:p>
    <w:p w14:paraId="4EF58CBD" w14:textId="77777777" w:rsidR="00D23A5C" w:rsidRPr="006D179A" w:rsidRDefault="00D23A5C" w:rsidP="00D23A5C">
      <w:pPr>
        <w:autoSpaceDE w:val="0"/>
        <w:autoSpaceDN w:val="0"/>
        <w:adjustRightInd w:val="0"/>
        <w:ind w:firstLine="720"/>
      </w:pPr>
      <w:r w:rsidRPr="006D179A">
        <w:t>between</w:t>
      </w:r>
      <w:r>
        <w:t xml:space="preserve"> </w:t>
      </w:r>
      <w:r w:rsidRPr="006D179A">
        <w:t>variables.</w:t>
      </w:r>
    </w:p>
    <w:p w14:paraId="3D2510AB" w14:textId="77777777" w:rsidR="00D23A5C" w:rsidRDefault="00D23A5C" w:rsidP="00D23A5C">
      <w:pPr>
        <w:rPr>
          <w:sz w:val="22"/>
          <w:szCs w:val="22"/>
        </w:rPr>
      </w:pPr>
    </w:p>
    <w:p w14:paraId="51FD3A13" w14:textId="20028F0B" w:rsidR="00D23A5C" w:rsidRDefault="00D23A5C" w:rsidP="00D23A5C">
      <w:pPr>
        <w:rPr>
          <w:sz w:val="22"/>
          <w:szCs w:val="22"/>
        </w:rPr>
      </w:pPr>
    </w:p>
    <w:p w14:paraId="1D3664D3" w14:textId="379813DD" w:rsidR="00463A57" w:rsidRDefault="00463A57" w:rsidP="00D23A5C">
      <w:pPr>
        <w:rPr>
          <w:sz w:val="22"/>
          <w:szCs w:val="22"/>
        </w:rPr>
      </w:pPr>
    </w:p>
    <w:p w14:paraId="603ED768" w14:textId="65DA8D9E" w:rsidR="00463A57" w:rsidRDefault="00463A57" w:rsidP="00D23A5C">
      <w:pPr>
        <w:rPr>
          <w:sz w:val="22"/>
          <w:szCs w:val="22"/>
        </w:rPr>
      </w:pPr>
    </w:p>
    <w:p w14:paraId="0C77C244" w14:textId="69645257" w:rsidR="00463A57" w:rsidRDefault="00463A57" w:rsidP="00D23A5C">
      <w:pPr>
        <w:rPr>
          <w:sz w:val="22"/>
          <w:szCs w:val="22"/>
        </w:rPr>
      </w:pPr>
    </w:p>
    <w:p w14:paraId="48B7B0D1" w14:textId="4A071A44" w:rsidR="00463A57" w:rsidRDefault="00463A57" w:rsidP="00D23A5C">
      <w:pPr>
        <w:rPr>
          <w:sz w:val="22"/>
          <w:szCs w:val="22"/>
        </w:rPr>
      </w:pPr>
    </w:p>
    <w:p w14:paraId="0D878277" w14:textId="22A4C7F4" w:rsidR="00463A57" w:rsidRDefault="00463A57" w:rsidP="00D23A5C">
      <w:pPr>
        <w:rPr>
          <w:sz w:val="22"/>
          <w:szCs w:val="22"/>
        </w:rPr>
      </w:pPr>
    </w:p>
    <w:p w14:paraId="2697A260" w14:textId="223D0256" w:rsidR="00463A57" w:rsidRDefault="00463A57" w:rsidP="00D23A5C">
      <w:pPr>
        <w:rPr>
          <w:sz w:val="22"/>
          <w:szCs w:val="22"/>
        </w:rPr>
      </w:pPr>
    </w:p>
    <w:p w14:paraId="198F5F55" w14:textId="2C48FB4C" w:rsidR="00463A57" w:rsidRDefault="00463A57" w:rsidP="00D23A5C">
      <w:pPr>
        <w:rPr>
          <w:sz w:val="22"/>
          <w:szCs w:val="22"/>
        </w:rPr>
      </w:pPr>
    </w:p>
    <w:p w14:paraId="06DD6E07" w14:textId="77D2A6BB" w:rsidR="00463A57" w:rsidRDefault="00463A57" w:rsidP="00D23A5C">
      <w:pPr>
        <w:rPr>
          <w:sz w:val="22"/>
          <w:szCs w:val="22"/>
        </w:rPr>
      </w:pPr>
    </w:p>
    <w:p w14:paraId="675349DE" w14:textId="0145C642" w:rsidR="00463A57" w:rsidRDefault="00463A57" w:rsidP="00D23A5C">
      <w:pPr>
        <w:rPr>
          <w:sz w:val="22"/>
          <w:szCs w:val="22"/>
        </w:rPr>
      </w:pPr>
    </w:p>
    <w:p w14:paraId="6CD38813" w14:textId="0A18204A" w:rsidR="00463A57" w:rsidRDefault="00463A57" w:rsidP="00D23A5C">
      <w:pPr>
        <w:rPr>
          <w:sz w:val="22"/>
          <w:szCs w:val="22"/>
        </w:rPr>
      </w:pPr>
    </w:p>
    <w:p w14:paraId="5A9B7EBD" w14:textId="1A59F9EB" w:rsidR="00463A57" w:rsidRDefault="00463A57" w:rsidP="00D23A5C">
      <w:pPr>
        <w:rPr>
          <w:sz w:val="22"/>
          <w:szCs w:val="22"/>
        </w:rPr>
      </w:pPr>
    </w:p>
    <w:p w14:paraId="08D57D5F" w14:textId="0137668E" w:rsidR="00463A57" w:rsidRDefault="00463A57" w:rsidP="00D23A5C">
      <w:pPr>
        <w:rPr>
          <w:sz w:val="22"/>
          <w:szCs w:val="22"/>
        </w:rPr>
      </w:pPr>
    </w:p>
    <w:p w14:paraId="4565FC2D" w14:textId="748812BA" w:rsidR="00463A57" w:rsidRDefault="00463A57" w:rsidP="00D23A5C">
      <w:pPr>
        <w:rPr>
          <w:sz w:val="22"/>
          <w:szCs w:val="22"/>
        </w:rPr>
      </w:pPr>
    </w:p>
    <w:p w14:paraId="234360B5" w14:textId="6AE1D266" w:rsidR="00463A57" w:rsidRDefault="00463A57" w:rsidP="00D23A5C">
      <w:pPr>
        <w:rPr>
          <w:sz w:val="22"/>
          <w:szCs w:val="22"/>
        </w:rPr>
      </w:pPr>
    </w:p>
    <w:p w14:paraId="74517A4E" w14:textId="74CDE7DC" w:rsidR="00463A57" w:rsidRDefault="00463A57" w:rsidP="00D23A5C">
      <w:pPr>
        <w:rPr>
          <w:sz w:val="22"/>
          <w:szCs w:val="22"/>
        </w:rPr>
      </w:pPr>
    </w:p>
    <w:p w14:paraId="6975C3B7" w14:textId="65E22AE1" w:rsidR="00463A57" w:rsidRDefault="00463A57" w:rsidP="00D23A5C">
      <w:pPr>
        <w:rPr>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07"/>
        <w:gridCol w:w="4050"/>
      </w:tblGrid>
      <w:tr w:rsidR="00463A57" w:rsidRPr="00D07E5C" w14:paraId="59A10615" w14:textId="77777777" w:rsidTr="00CD3F9A">
        <w:tc>
          <w:tcPr>
            <w:tcW w:w="1188" w:type="dxa"/>
          </w:tcPr>
          <w:p w14:paraId="35F9FA78" w14:textId="77777777" w:rsidR="00463A57" w:rsidRPr="00264CBF" w:rsidRDefault="00463A57" w:rsidP="000D4389">
            <w:pPr>
              <w:tabs>
                <w:tab w:val="left" w:pos="8625"/>
              </w:tabs>
              <w:jc w:val="center"/>
              <w:rPr>
                <w:b/>
                <w:sz w:val="22"/>
                <w:szCs w:val="22"/>
              </w:rPr>
            </w:pPr>
            <w:r w:rsidRPr="00264CBF">
              <w:rPr>
                <w:b/>
                <w:sz w:val="22"/>
                <w:szCs w:val="22"/>
              </w:rPr>
              <w:lastRenderedPageBreak/>
              <w:t>Date</w:t>
            </w:r>
          </w:p>
        </w:tc>
        <w:tc>
          <w:tcPr>
            <w:tcW w:w="5107" w:type="dxa"/>
          </w:tcPr>
          <w:p w14:paraId="520A92E7" w14:textId="77777777" w:rsidR="00463A57" w:rsidRPr="00264CBF" w:rsidRDefault="00463A57" w:rsidP="000D4389">
            <w:pPr>
              <w:tabs>
                <w:tab w:val="left" w:pos="8625"/>
              </w:tabs>
              <w:jc w:val="center"/>
              <w:rPr>
                <w:b/>
                <w:sz w:val="22"/>
                <w:szCs w:val="22"/>
              </w:rPr>
            </w:pPr>
            <w:r w:rsidRPr="00264CBF">
              <w:rPr>
                <w:b/>
                <w:sz w:val="22"/>
                <w:szCs w:val="22"/>
              </w:rPr>
              <w:t>Sections</w:t>
            </w:r>
          </w:p>
        </w:tc>
        <w:tc>
          <w:tcPr>
            <w:tcW w:w="4050" w:type="dxa"/>
          </w:tcPr>
          <w:p w14:paraId="7AB2826E" w14:textId="4309297E" w:rsidR="00463A57" w:rsidRPr="00264CBF" w:rsidRDefault="00463A57" w:rsidP="000D4389">
            <w:pPr>
              <w:tabs>
                <w:tab w:val="left" w:pos="8625"/>
              </w:tabs>
              <w:jc w:val="center"/>
              <w:rPr>
                <w:b/>
                <w:sz w:val="22"/>
                <w:szCs w:val="22"/>
              </w:rPr>
            </w:pPr>
            <w:r w:rsidRPr="00264CBF">
              <w:rPr>
                <w:b/>
                <w:sz w:val="22"/>
                <w:szCs w:val="22"/>
              </w:rPr>
              <w:t>HW Assigned</w:t>
            </w:r>
            <w:r>
              <w:rPr>
                <w:b/>
                <w:sz w:val="22"/>
                <w:szCs w:val="22"/>
              </w:rPr>
              <w:t xml:space="preserve"> (D2L)</w:t>
            </w:r>
          </w:p>
        </w:tc>
      </w:tr>
      <w:tr w:rsidR="00463A57" w:rsidRPr="0083428E" w14:paraId="49BF436B" w14:textId="77777777" w:rsidTr="00CD3F9A">
        <w:trPr>
          <w:trHeight w:val="520"/>
        </w:trPr>
        <w:tc>
          <w:tcPr>
            <w:tcW w:w="1188" w:type="dxa"/>
          </w:tcPr>
          <w:p w14:paraId="11734872" w14:textId="31D13509" w:rsidR="00463A57" w:rsidRPr="00D13588" w:rsidRDefault="00463A57" w:rsidP="000D4389">
            <w:pPr>
              <w:tabs>
                <w:tab w:val="left" w:pos="8625"/>
              </w:tabs>
              <w:jc w:val="center"/>
              <w:rPr>
                <w:sz w:val="20"/>
              </w:rPr>
            </w:pPr>
          </w:p>
        </w:tc>
        <w:tc>
          <w:tcPr>
            <w:tcW w:w="5107" w:type="dxa"/>
          </w:tcPr>
          <w:p w14:paraId="0EAEF7B6" w14:textId="77777777" w:rsidR="00463A57" w:rsidRPr="0083428E" w:rsidRDefault="00463A57" w:rsidP="000D4389">
            <w:pPr>
              <w:tabs>
                <w:tab w:val="left" w:pos="8625"/>
              </w:tabs>
              <w:rPr>
                <w:sz w:val="20"/>
              </w:rPr>
            </w:pPr>
            <w:r>
              <w:rPr>
                <w:sz w:val="20"/>
              </w:rPr>
              <w:t>Topic 1:  Collecting Data/Drawing Conclusions</w:t>
            </w:r>
          </w:p>
        </w:tc>
        <w:tc>
          <w:tcPr>
            <w:tcW w:w="4050" w:type="dxa"/>
          </w:tcPr>
          <w:p w14:paraId="672E4022" w14:textId="77777777" w:rsidR="00463A57" w:rsidRDefault="00032CA6" w:rsidP="000D4389">
            <w:pPr>
              <w:jc w:val="center"/>
              <w:rPr>
                <w:sz w:val="20"/>
              </w:rPr>
            </w:pPr>
            <w:r>
              <w:rPr>
                <w:sz w:val="20"/>
              </w:rPr>
              <w:t>1-6, 1-7, 1-9, 1-12, 1-13</w:t>
            </w:r>
          </w:p>
          <w:p w14:paraId="6961C0BB" w14:textId="3FB9BA94" w:rsidR="00032CA6" w:rsidRPr="003D1623" w:rsidRDefault="00032CA6" w:rsidP="000D4389">
            <w:pPr>
              <w:jc w:val="center"/>
              <w:rPr>
                <w:sz w:val="20"/>
              </w:rPr>
            </w:pPr>
          </w:p>
        </w:tc>
      </w:tr>
      <w:tr w:rsidR="00463A57" w:rsidRPr="0083428E" w14:paraId="459DAAB8" w14:textId="77777777" w:rsidTr="00CD3F9A">
        <w:trPr>
          <w:trHeight w:val="520"/>
        </w:trPr>
        <w:tc>
          <w:tcPr>
            <w:tcW w:w="1188" w:type="dxa"/>
          </w:tcPr>
          <w:p w14:paraId="498A3092" w14:textId="41EC6A38" w:rsidR="00463A57" w:rsidRPr="00D13588" w:rsidRDefault="00463A57" w:rsidP="000D4389">
            <w:pPr>
              <w:tabs>
                <w:tab w:val="left" w:pos="8625"/>
              </w:tabs>
              <w:jc w:val="center"/>
              <w:rPr>
                <w:sz w:val="20"/>
              </w:rPr>
            </w:pPr>
          </w:p>
        </w:tc>
        <w:tc>
          <w:tcPr>
            <w:tcW w:w="5107" w:type="dxa"/>
          </w:tcPr>
          <w:p w14:paraId="55761C91" w14:textId="77777777" w:rsidR="00463A57" w:rsidRPr="0083428E" w:rsidRDefault="00463A57" w:rsidP="000D4389">
            <w:pPr>
              <w:tabs>
                <w:tab w:val="left" w:pos="8625"/>
              </w:tabs>
              <w:rPr>
                <w:sz w:val="20"/>
              </w:rPr>
            </w:pPr>
            <w:r>
              <w:rPr>
                <w:sz w:val="20"/>
              </w:rPr>
              <w:t>Topic 2:  Data and Distributions</w:t>
            </w:r>
          </w:p>
        </w:tc>
        <w:tc>
          <w:tcPr>
            <w:tcW w:w="4050" w:type="dxa"/>
          </w:tcPr>
          <w:p w14:paraId="2F32C41D" w14:textId="53378BF8" w:rsidR="00463A57" w:rsidRPr="003D1623" w:rsidRDefault="00032CA6" w:rsidP="000D4389">
            <w:pPr>
              <w:jc w:val="center"/>
              <w:rPr>
                <w:sz w:val="20"/>
              </w:rPr>
            </w:pPr>
            <w:r>
              <w:rPr>
                <w:sz w:val="20"/>
              </w:rPr>
              <w:t>2-7, 2-10, 2-12, 2-17</w:t>
            </w:r>
          </w:p>
        </w:tc>
      </w:tr>
      <w:tr w:rsidR="00463A57" w:rsidRPr="0083428E" w14:paraId="61118B5E" w14:textId="77777777" w:rsidTr="00CD3F9A">
        <w:trPr>
          <w:trHeight w:val="520"/>
        </w:trPr>
        <w:tc>
          <w:tcPr>
            <w:tcW w:w="1188" w:type="dxa"/>
          </w:tcPr>
          <w:p w14:paraId="4CAB1C8D" w14:textId="25B3C46B" w:rsidR="00463A57" w:rsidRPr="00B27F50" w:rsidRDefault="00463A57" w:rsidP="000D4389">
            <w:pPr>
              <w:tabs>
                <w:tab w:val="left" w:pos="8625"/>
              </w:tabs>
              <w:jc w:val="center"/>
              <w:rPr>
                <w:sz w:val="20"/>
              </w:rPr>
            </w:pPr>
          </w:p>
        </w:tc>
        <w:tc>
          <w:tcPr>
            <w:tcW w:w="5107" w:type="dxa"/>
          </w:tcPr>
          <w:p w14:paraId="6AB44DBC" w14:textId="77777777" w:rsidR="00463A57" w:rsidRDefault="00463A57" w:rsidP="000D4389">
            <w:pPr>
              <w:tabs>
                <w:tab w:val="left" w:pos="8625"/>
              </w:tabs>
              <w:rPr>
                <w:sz w:val="20"/>
              </w:rPr>
            </w:pPr>
            <w:r>
              <w:rPr>
                <w:sz w:val="20"/>
              </w:rPr>
              <w:t>Finish Topic 2</w:t>
            </w:r>
          </w:p>
          <w:p w14:paraId="22170BF3" w14:textId="77777777" w:rsidR="00463A57" w:rsidRPr="007C4895" w:rsidRDefault="00463A57" w:rsidP="000D4389">
            <w:pPr>
              <w:tabs>
                <w:tab w:val="left" w:pos="8625"/>
              </w:tabs>
              <w:rPr>
                <w:sz w:val="20"/>
              </w:rPr>
            </w:pPr>
            <w:r w:rsidRPr="00E274F4">
              <w:rPr>
                <w:sz w:val="20"/>
              </w:rPr>
              <w:t xml:space="preserve">Topic 3:  Drawing Conclusions </w:t>
            </w:r>
            <w:proofErr w:type="gramStart"/>
            <w:r w:rsidRPr="00E274F4">
              <w:rPr>
                <w:sz w:val="20"/>
              </w:rPr>
              <w:t>From</w:t>
            </w:r>
            <w:proofErr w:type="gramEnd"/>
            <w:r w:rsidRPr="00E274F4">
              <w:rPr>
                <w:sz w:val="20"/>
              </w:rPr>
              <w:t xml:space="preserve"> Studies</w:t>
            </w:r>
          </w:p>
        </w:tc>
        <w:tc>
          <w:tcPr>
            <w:tcW w:w="4050" w:type="dxa"/>
          </w:tcPr>
          <w:p w14:paraId="4732CB6F" w14:textId="77777777" w:rsidR="003D4F84" w:rsidRDefault="00032CA6" w:rsidP="000D4389">
            <w:pPr>
              <w:tabs>
                <w:tab w:val="left" w:pos="8625"/>
              </w:tabs>
              <w:jc w:val="center"/>
              <w:rPr>
                <w:sz w:val="20"/>
              </w:rPr>
            </w:pPr>
            <w:r>
              <w:rPr>
                <w:sz w:val="20"/>
              </w:rPr>
              <w:t xml:space="preserve">3-8, 3-9, 3-10, 3-16, 3-18, 3-19, </w:t>
            </w:r>
          </w:p>
          <w:p w14:paraId="69323D45" w14:textId="02B32A4F" w:rsidR="00463A57" w:rsidRPr="003D1623" w:rsidRDefault="00032CA6" w:rsidP="003D4F84">
            <w:pPr>
              <w:tabs>
                <w:tab w:val="left" w:pos="8625"/>
              </w:tabs>
              <w:jc w:val="center"/>
              <w:rPr>
                <w:sz w:val="20"/>
              </w:rPr>
            </w:pPr>
            <w:r>
              <w:rPr>
                <w:sz w:val="20"/>
              </w:rPr>
              <w:t>3-20, 3-23, 3-26</w:t>
            </w:r>
          </w:p>
        </w:tc>
      </w:tr>
      <w:tr w:rsidR="00333423" w:rsidRPr="0083428E" w14:paraId="0C2803D5" w14:textId="77777777" w:rsidTr="00CD3F9A">
        <w:trPr>
          <w:trHeight w:val="674"/>
        </w:trPr>
        <w:tc>
          <w:tcPr>
            <w:tcW w:w="1188" w:type="dxa"/>
          </w:tcPr>
          <w:p w14:paraId="791C8D68" w14:textId="7C830566" w:rsidR="00333423" w:rsidRPr="00B27F50" w:rsidRDefault="00333423" w:rsidP="000D4389">
            <w:pPr>
              <w:tabs>
                <w:tab w:val="left" w:pos="8625"/>
              </w:tabs>
              <w:jc w:val="center"/>
              <w:rPr>
                <w:sz w:val="20"/>
              </w:rPr>
            </w:pPr>
          </w:p>
        </w:tc>
        <w:tc>
          <w:tcPr>
            <w:tcW w:w="5107" w:type="dxa"/>
          </w:tcPr>
          <w:p w14:paraId="0E876A22" w14:textId="77777777" w:rsidR="00333423" w:rsidRDefault="00333423" w:rsidP="000D4389">
            <w:pPr>
              <w:tabs>
                <w:tab w:val="left" w:pos="8625"/>
              </w:tabs>
              <w:rPr>
                <w:sz w:val="20"/>
              </w:rPr>
            </w:pPr>
            <w:r>
              <w:rPr>
                <w:sz w:val="20"/>
              </w:rPr>
              <w:t>Finish Topic 3</w:t>
            </w:r>
          </w:p>
          <w:p w14:paraId="7BFF40DD" w14:textId="77777777" w:rsidR="00333423" w:rsidRPr="0083428E" w:rsidRDefault="00333423" w:rsidP="000D4389">
            <w:pPr>
              <w:tabs>
                <w:tab w:val="left" w:pos="8625"/>
              </w:tabs>
              <w:rPr>
                <w:sz w:val="20"/>
              </w:rPr>
            </w:pPr>
            <w:r>
              <w:rPr>
                <w:sz w:val="20"/>
              </w:rPr>
              <w:t>Start Topic 4:  Random Sampling</w:t>
            </w:r>
          </w:p>
        </w:tc>
        <w:tc>
          <w:tcPr>
            <w:tcW w:w="4050" w:type="dxa"/>
          </w:tcPr>
          <w:p w14:paraId="0A684610" w14:textId="47933481" w:rsidR="00333423" w:rsidRPr="003D1623" w:rsidRDefault="00333423" w:rsidP="000D4389">
            <w:pPr>
              <w:jc w:val="center"/>
              <w:rPr>
                <w:sz w:val="20"/>
              </w:rPr>
            </w:pPr>
            <w:r>
              <w:rPr>
                <w:sz w:val="20"/>
              </w:rPr>
              <w:t>---</w:t>
            </w:r>
          </w:p>
        </w:tc>
      </w:tr>
      <w:tr w:rsidR="00463A57" w:rsidRPr="0083428E" w14:paraId="7421CB87" w14:textId="77777777" w:rsidTr="00CD3F9A">
        <w:tc>
          <w:tcPr>
            <w:tcW w:w="1188" w:type="dxa"/>
          </w:tcPr>
          <w:p w14:paraId="74230407" w14:textId="497313AA" w:rsidR="00463A57" w:rsidRPr="00B27F50" w:rsidRDefault="00463A57" w:rsidP="000D4389">
            <w:pPr>
              <w:tabs>
                <w:tab w:val="left" w:pos="8625"/>
              </w:tabs>
              <w:jc w:val="center"/>
              <w:rPr>
                <w:sz w:val="20"/>
              </w:rPr>
            </w:pPr>
          </w:p>
        </w:tc>
        <w:tc>
          <w:tcPr>
            <w:tcW w:w="5107" w:type="dxa"/>
          </w:tcPr>
          <w:p w14:paraId="7E5E823E" w14:textId="77777777" w:rsidR="00463A57" w:rsidRDefault="00463A57" w:rsidP="000D4389">
            <w:pPr>
              <w:tabs>
                <w:tab w:val="left" w:pos="8625"/>
              </w:tabs>
              <w:rPr>
                <w:sz w:val="20"/>
              </w:rPr>
            </w:pPr>
            <w:r>
              <w:rPr>
                <w:sz w:val="20"/>
              </w:rPr>
              <w:t>Topic 4:  Random Sampling</w:t>
            </w:r>
          </w:p>
        </w:tc>
        <w:tc>
          <w:tcPr>
            <w:tcW w:w="4050" w:type="dxa"/>
          </w:tcPr>
          <w:p w14:paraId="3A18CB99" w14:textId="0D258083" w:rsidR="00463A57" w:rsidRPr="003D1623" w:rsidRDefault="00333423" w:rsidP="00333423">
            <w:pPr>
              <w:tabs>
                <w:tab w:val="left" w:pos="8625"/>
              </w:tabs>
              <w:jc w:val="center"/>
              <w:rPr>
                <w:sz w:val="20"/>
              </w:rPr>
            </w:pPr>
            <w:r>
              <w:rPr>
                <w:sz w:val="20"/>
              </w:rPr>
              <w:t>4-6, 4-9, 4-15, 4-22, 4-25</w:t>
            </w:r>
          </w:p>
        </w:tc>
      </w:tr>
      <w:tr w:rsidR="00463A57" w:rsidRPr="0083428E" w14:paraId="2DE566A4" w14:textId="77777777" w:rsidTr="00CD3F9A">
        <w:tc>
          <w:tcPr>
            <w:tcW w:w="1188" w:type="dxa"/>
          </w:tcPr>
          <w:p w14:paraId="4F89E843" w14:textId="5EC6331A" w:rsidR="00463A57" w:rsidRPr="00B27F50" w:rsidRDefault="00463A57" w:rsidP="000D4389">
            <w:pPr>
              <w:tabs>
                <w:tab w:val="left" w:pos="8625"/>
              </w:tabs>
              <w:jc w:val="center"/>
              <w:rPr>
                <w:sz w:val="20"/>
              </w:rPr>
            </w:pPr>
          </w:p>
        </w:tc>
        <w:tc>
          <w:tcPr>
            <w:tcW w:w="5107" w:type="dxa"/>
          </w:tcPr>
          <w:p w14:paraId="34EB2574" w14:textId="77777777" w:rsidR="00463A57" w:rsidRPr="004A3029" w:rsidRDefault="00463A57" w:rsidP="000D4389">
            <w:pPr>
              <w:tabs>
                <w:tab w:val="left" w:pos="8625"/>
              </w:tabs>
              <w:rPr>
                <w:sz w:val="20"/>
              </w:rPr>
            </w:pPr>
            <w:r>
              <w:rPr>
                <w:sz w:val="20"/>
              </w:rPr>
              <w:t>Topic 5:  Designing Experiments</w:t>
            </w:r>
          </w:p>
        </w:tc>
        <w:tc>
          <w:tcPr>
            <w:tcW w:w="4050" w:type="dxa"/>
          </w:tcPr>
          <w:p w14:paraId="3C089035" w14:textId="514E63D5" w:rsidR="00463A57" w:rsidRPr="007615D1" w:rsidRDefault="007615D1" w:rsidP="000D4389">
            <w:pPr>
              <w:tabs>
                <w:tab w:val="left" w:pos="8625"/>
              </w:tabs>
              <w:jc w:val="center"/>
              <w:rPr>
                <w:bCs/>
                <w:sz w:val="20"/>
              </w:rPr>
            </w:pPr>
            <w:r w:rsidRPr="007615D1">
              <w:rPr>
                <w:bCs/>
                <w:sz w:val="20"/>
              </w:rPr>
              <w:t>5-7, 5-9, 5-12, 5-14, 5-28</w:t>
            </w:r>
          </w:p>
        </w:tc>
      </w:tr>
      <w:tr w:rsidR="00463A57" w:rsidRPr="0083428E" w14:paraId="0D66FC95" w14:textId="77777777" w:rsidTr="00CD3F9A">
        <w:tc>
          <w:tcPr>
            <w:tcW w:w="1188" w:type="dxa"/>
          </w:tcPr>
          <w:p w14:paraId="549F76EC" w14:textId="74A35E2F" w:rsidR="00463A57" w:rsidRPr="00B27F50" w:rsidRDefault="00463A57" w:rsidP="000D4389">
            <w:pPr>
              <w:tabs>
                <w:tab w:val="left" w:pos="8625"/>
              </w:tabs>
              <w:jc w:val="center"/>
              <w:rPr>
                <w:sz w:val="20"/>
              </w:rPr>
            </w:pPr>
          </w:p>
        </w:tc>
        <w:tc>
          <w:tcPr>
            <w:tcW w:w="5107" w:type="dxa"/>
          </w:tcPr>
          <w:p w14:paraId="04A2114E" w14:textId="77777777" w:rsidR="00463A57" w:rsidRDefault="00463A57" w:rsidP="000D4389">
            <w:pPr>
              <w:tabs>
                <w:tab w:val="left" w:pos="8625"/>
              </w:tabs>
              <w:rPr>
                <w:sz w:val="20"/>
              </w:rPr>
            </w:pPr>
            <w:r>
              <w:rPr>
                <w:sz w:val="20"/>
              </w:rPr>
              <w:t>Finish Topic 5</w:t>
            </w:r>
          </w:p>
          <w:p w14:paraId="587EA172" w14:textId="77777777" w:rsidR="00463A57" w:rsidRPr="004A3029" w:rsidRDefault="00463A57" w:rsidP="000D4389">
            <w:pPr>
              <w:tabs>
                <w:tab w:val="left" w:pos="8625"/>
              </w:tabs>
              <w:rPr>
                <w:sz w:val="20"/>
              </w:rPr>
            </w:pPr>
            <w:r>
              <w:rPr>
                <w:sz w:val="20"/>
              </w:rPr>
              <w:t>Topic 6:  Two-Way Tables</w:t>
            </w:r>
          </w:p>
        </w:tc>
        <w:tc>
          <w:tcPr>
            <w:tcW w:w="4050" w:type="dxa"/>
          </w:tcPr>
          <w:p w14:paraId="0D047087" w14:textId="50F2DFF8" w:rsidR="00463A57" w:rsidRPr="003D1623" w:rsidRDefault="007615D1" w:rsidP="000D4389">
            <w:pPr>
              <w:tabs>
                <w:tab w:val="left" w:pos="8625"/>
              </w:tabs>
              <w:jc w:val="center"/>
              <w:rPr>
                <w:sz w:val="20"/>
              </w:rPr>
            </w:pPr>
            <w:r>
              <w:rPr>
                <w:sz w:val="20"/>
              </w:rPr>
              <w:t>6-12, 6-13, 6-14, 6-21, 6-22</w:t>
            </w:r>
          </w:p>
        </w:tc>
      </w:tr>
      <w:tr w:rsidR="00463A57" w:rsidRPr="0083428E" w14:paraId="69C60F83" w14:textId="77777777" w:rsidTr="00CD3F9A">
        <w:tc>
          <w:tcPr>
            <w:tcW w:w="1188" w:type="dxa"/>
          </w:tcPr>
          <w:p w14:paraId="42F48A8A" w14:textId="3A6126F0" w:rsidR="00463A57" w:rsidRPr="00B27F50" w:rsidRDefault="00463A57" w:rsidP="000D4389">
            <w:pPr>
              <w:tabs>
                <w:tab w:val="left" w:pos="8625"/>
              </w:tabs>
              <w:jc w:val="center"/>
              <w:rPr>
                <w:sz w:val="20"/>
              </w:rPr>
            </w:pPr>
          </w:p>
        </w:tc>
        <w:tc>
          <w:tcPr>
            <w:tcW w:w="5107" w:type="dxa"/>
          </w:tcPr>
          <w:p w14:paraId="3A73A2A1" w14:textId="77777777" w:rsidR="00463A57" w:rsidRDefault="00463A57" w:rsidP="000D4389">
            <w:pPr>
              <w:tabs>
                <w:tab w:val="left" w:pos="8625"/>
              </w:tabs>
              <w:rPr>
                <w:sz w:val="20"/>
              </w:rPr>
            </w:pPr>
            <w:r>
              <w:rPr>
                <w:sz w:val="20"/>
              </w:rPr>
              <w:t>Finish Topic 6</w:t>
            </w:r>
          </w:p>
          <w:p w14:paraId="0132D3CF" w14:textId="77777777" w:rsidR="00463A57" w:rsidRPr="0083428E" w:rsidRDefault="00463A57" w:rsidP="000D4389">
            <w:pPr>
              <w:tabs>
                <w:tab w:val="left" w:pos="8625"/>
              </w:tabs>
              <w:rPr>
                <w:sz w:val="20"/>
              </w:rPr>
            </w:pPr>
            <w:r>
              <w:rPr>
                <w:sz w:val="20"/>
              </w:rPr>
              <w:t>Review</w:t>
            </w:r>
          </w:p>
        </w:tc>
        <w:tc>
          <w:tcPr>
            <w:tcW w:w="4050" w:type="dxa"/>
          </w:tcPr>
          <w:p w14:paraId="15F44D18" w14:textId="3966A597" w:rsidR="00463A57" w:rsidRPr="003D1623" w:rsidRDefault="004F2A55" w:rsidP="000D4389">
            <w:pPr>
              <w:tabs>
                <w:tab w:val="left" w:pos="8625"/>
              </w:tabs>
              <w:jc w:val="center"/>
              <w:rPr>
                <w:sz w:val="20"/>
              </w:rPr>
            </w:pPr>
            <w:r>
              <w:rPr>
                <w:sz w:val="20"/>
              </w:rPr>
              <w:t>---</w:t>
            </w:r>
          </w:p>
        </w:tc>
      </w:tr>
      <w:tr w:rsidR="004F2A55" w:rsidRPr="0083428E" w14:paraId="59641AB6" w14:textId="77777777" w:rsidTr="00CD3F9A">
        <w:tc>
          <w:tcPr>
            <w:tcW w:w="1188" w:type="dxa"/>
          </w:tcPr>
          <w:p w14:paraId="590B0E8E" w14:textId="77777777" w:rsidR="004F2A55" w:rsidRPr="00B27F50" w:rsidRDefault="004F2A55" w:rsidP="004F2A55">
            <w:pPr>
              <w:tabs>
                <w:tab w:val="left" w:pos="8625"/>
              </w:tabs>
              <w:jc w:val="center"/>
              <w:rPr>
                <w:sz w:val="20"/>
              </w:rPr>
            </w:pPr>
          </w:p>
        </w:tc>
        <w:tc>
          <w:tcPr>
            <w:tcW w:w="5107" w:type="dxa"/>
          </w:tcPr>
          <w:p w14:paraId="183A4238" w14:textId="79800698" w:rsidR="004F2A55" w:rsidRDefault="004F2A55" w:rsidP="004F2A55">
            <w:pPr>
              <w:tabs>
                <w:tab w:val="left" w:pos="8625"/>
              </w:tabs>
              <w:rPr>
                <w:sz w:val="20"/>
              </w:rPr>
            </w:pPr>
            <w:r>
              <w:rPr>
                <w:sz w:val="20"/>
              </w:rPr>
              <w:t>Topic 7:  Displaying and Describing Distributions</w:t>
            </w:r>
          </w:p>
        </w:tc>
        <w:tc>
          <w:tcPr>
            <w:tcW w:w="4050" w:type="dxa"/>
          </w:tcPr>
          <w:p w14:paraId="79D61993" w14:textId="1009CA06" w:rsidR="004F2A55" w:rsidRDefault="004F2A55" w:rsidP="004F2A55">
            <w:pPr>
              <w:tabs>
                <w:tab w:val="left" w:pos="8625"/>
              </w:tabs>
              <w:jc w:val="center"/>
              <w:rPr>
                <w:sz w:val="20"/>
              </w:rPr>
            </w:pPr>
            <w:r>
              <w:rPr>
                <w:sz w:val="20"/>
              </w:rPr>
              <w:t>7-12, 7-13, 7-16, 7-21, 7-24, 7-25</w:t>
            </w:r>
          </w:p>
          <w:p w14:paraId="0E0B0FA6" w14:textId="32C45DF3" w:rsidR="004F2A55" w:rsidRDefault="004F2A55" w:rsidP="004F2A55">
            <w:pPr>
              <w:tabs>
                <w:tab w:val="left" w:pos="8625"/>
              </w:tabs>
              <w:jc w:val="center"/>
              <w:rPr>
                <w:sz w:val="20"/>
              </w:rPr>
            </w:pPr>
            <w:r>
              <w:rPr>
                <w:sz w:val="20"/>
              </w:rPr>
              <w:t>+ bookwork: 7-17</w:t>
            </w:r>
          </w:p>
        </w:tc>
      </w:tr>
      <w:tr w:rsidR="004F2A55" w:rsidRPr="0083428E" w14:paraId="39DAF801" w14:textId="77777777" w:rsidTr="00CD3F9A">
        <w:tc>
          <w:tcPr>
            <w:tcW w:w="1188" w:type="dxa"/>
          </w:tcPr>
          <w:p w14:paraId="706195ED" w14:textId="77777777" w:rsidR="004F2A55" w:rsidRPr="00B27F50" w:rsidRDefault="004F2A55" w:rsidP="004F2A55">
            <w:pPr>
              <w:tabs>
                <w:tab w:val="left" w:pos="8625"/>
              </w:tabs>
              <w:jc w:val="center"/>
              <w:rPr>
                <w:sz w:val="20"/>
              </w:rPr>
            </w:pPr>
          </w:p>
        </w:tc>
        <w:tc>
          <w:tcPr>
            <w:tcW w:w="5107" w:type="dxa"/>
          </w:tcPr>
          <w:p w14:paraId="6AC18ED2" w14:textId="1A664F01" w:rsidR="004F2A55" w:rsidRPr="004F2A55" w:rsidRDefault="004F2A55" w:rsidP="004F2A55">
            <w:pPr>
              <w:tabs>
                <w:tab w:val="left" w:pos="8625"/>
              </w:tabs>
              <w:rPr>
                <w:b/>
                <w:sz w:val="20"/>
              </w:rPr>
            </w:pPr>
            <w:r w:rsidRPr="00E51C7C">
              <w:rPr>
                <w:b/>
                <w:sz w:val="20"/>
              </w:rPr>
              <w:t>Test on Topics 1 – 6</w:t>
            </w:r>
          </w:p>
        </w:tc>
        <w:tc>
          <w:tcPr>
            <w:tcW w:w="4050" w:type="dxa"/>
          </w:tcPr>
          <w:p w14:paraId="1E90F385" w14:textId="0C1C4C9E" w:rsidR="004F2A55" w:rsidRDefault="004F2A55" w:rsidP="004F2A55">
            <w:pPr>
              <w:tabs>
                <w:tab w:val="left" w:pos="8625"/>
              </w:tabs>
              <w:jc w:val="center"/>
              <w:rPr>
                <w:sz w:val="20"/>
              </w:rPr>
            </w:pPr>
            <w:r>
              <w:rPr>
                <w:sz w:val="20"/>
              </w:rPr>
              <w:t>---</w:t>
            </w:r>
          </w:p>
        </w:tc>
      </w:tr>
      <w:tr w:rsidR="004F2A55" w:rsidRPr="0083428E" w14:paraId="3820D169" w14:textId="77777777" w:rsidTr="00CD3F9A">
        <w:tc>
          <w:tcPr>
            <w:tcW w:w="1188" w:type="dxa"/>
          </w:tcPr>
          <w:p w14:paraId="20690B2B" w14:textId="77777777" w:rsidR="004F2A55" w:rsidRPr="00B27F50" w:rsidRDefault="004F2A55" w:rsidP="004F2A55">
            <w:pPr>
              <w:tabs>
                <w:tab w:val="left" w:pos="8625"/>
              </w:tabs>
              <w:jc w:val="center"/>
              <w:rPr>
                <w:sz w:val="20"/>
              </w:rPr>
            </w:pPr>
          </w:p>
        </w:tc>
        <w:tc>
          <w:tcPr>
            <w:tcW w:w="5107" w:type="dxa"/>
          </w:tcPr>
          <w:p w14:paraId="25E32676" w14:textId="77777777" w:rsidR="004F2A55" w:rsidRDefault="004F2A55" w:rsidP="004F2A55">
            <w:pPr>
              <w:tabs>
                <w:tab w:val="left" w:pos="8625"/>
              </w:tabs>
              <w:rPr>
                <w:sz w:val="20"/>
              </w:rPr>
            </w:pPr>
            <w:r>
              <w:rPr>
                <w:sz w:val="20"/>
              </w:rPr>
              <w:t>Finish Topic 7</w:t>
            </w:r>
          </w:p>
          <w:p w14:paraId="78DE2B10" w14:textId="16474F24" w:rsidR="004F2A55" w:rsidRDefault="004F2A55" w:rsidP="004F2A55">
            <w:pPr>
              <w:tabs>
                <w:tab w:val="left" w:pos="8625"/>
              </w:tabs>
              <w:rPr>
                <w:sz w:val="20"/>
              </w:rPr>
            </w:pPr>
            <w:r>
              <w:rPr>
                <w:sz w:val="20"/>
              </w:rPr>
              <w:t>Topic 8:  Measures of Center</w:t>
            </w:r>
          </w:p>
        </w:tc>
        <w:tc>
          <w:tcPr>
            <w:tcW w:w="4050" w:type="dxa"/>
          </w:tcPr>
          <w:p w14:paraId="7E26F8B9" w14:textId="2A1201D7" w:rsidR="004F2A55" w:rsidRDefault="00E52886" w:rsidP="004F2A55">
            <w:pPr>
              <w:tabs>
                <w:tab w:val="left" w:pos="8625"/>
              </w:tabs>
              <w:jc w:val="center"/>
              <w:rPr>
                <w:sz w:val="20"/>
              </w:rPr>
            </w:pPr>
            <w:r>
              <w:rPr>
                <w:sz w:val="20"/>
              </w:rPr>
              <w:t>8-9, 8-11, 8-15, 8-18, 8-28</w:t>
            </w:r>
          </w:p>
        </w:tc>
      </w:tr>
      <w:tr w:rsidR="004F2A55" w:rsidRPr="0083428E" w14:paraId="644CD4B2" w14:textId="77777777" w:rsidTr="00CD3F9A">
        <w:tc>
          <w:tcPr>
            <w:tcW w:w="1188" w:type="dxa"/>
          </w:tcPr>
          <w:p w14:paraId="5E0E7AE4" w14:textId="77777777" w:rsidR="004F2A55" w:rsidRPr="00B27F50" w:rsidRDefault="004F2A55" w:rsidP="004F2A55">
            <w:pPr>
              <w:tabs>
                <w:tab w:val="left" w:pos="8625"/>
              </w:tabs>
              <w:jc w:val="center"/>
              <w:rPr>
                <w:sz w:val="20"/>
              </w:rPr>
            </w:pPr>
          </w:p>
        </w:tc>
        <w:tc>
          <w:tcPr>
            <w:tcW w:w="5107" w:type="dxa"/>
          </w:tcPr>
          <w:p w14:paraId="6C8D5D2F" w14:textId="371E7B08" w:rsidR="004F2A55" w:rsidRDefault="004F2A55" w:rsidP="004F2A55">
            <w:pPr>
              <w:tabs>
                <w:tab w:val="left" w:pos="8625"/>
              </w:tabs>
              <w:rPr>
                <w:sz w:val="20"/>
              </w:rPr>
            </w:pPr>
            <w:r>
              <w:rPr>
                <w:sz w:val="20"/>
              </w:rPr>
              <w:t>Finish Topic 8</w:t>
            </w:r>
          </w:p>
        </w:tc>
        <w:tc>
          <w:tcPr>
            <w:tcW w:w="4050" w:type="dxa"/>
          </w:tcPr>
          <w:p w14:paraId="063CC48C" w14:textId="55AD8D32" w:rsidR="004F2A55" w:rsidRDefault="00973444" w:rsidP="00973444">
            <w:pPr>
              <w:tabs>
                <w:tab w:val="left" w:pos="8625"/>
              </w:tabs>
              <w:jc w:val="center"/>
              <w:rPr>
                <w:sz w:val="20"/>
              </w:rPr>
            </w:pPr>
            <w:r>
              <w:rPr>
                <w:sz w:val="20"/>
              </w:rPr>
              <w:t>---</w:t>
            </w:r>
          </w:p>
        </w:tc>
      </w:tr>
      <w:tr w:rsidR="004F2A55" w:rsidRPr="0083428E" w14:paraId="419373B3" w14:textId="77777777" w:rsidTr="00CD3F9A">
        <w:tc>
          <w:tcPr>
            <w:tcW w:w="1188" w:type="dxa"/>
          </w:tcPr>
          <w:p w14:paraId="7288A673" w14:textId="77777777" w:rsidR="004F2A55" w:rsidRPr="00B27F50" w:rsidRDefault="004F2A55" w:rsidP="004F2A55">
            <w:pPr>
              <w:tabs>
                <w:tab w:val="left" w:pos="8625"/>
              </w:tabs>
              <w:jc w:val="center"/>
              <w:rPr>
                <w:sz w:val="20"/>
              </w:rPr>
            </w:pPr>
          </w:p>
        </w:tc>
        <w:tc>
          <w:tcPr>
            <w:tcW w:w="5107" w:type="dxa"/>
          </w:tcPr>
          <w:p w14:paraId="7F66784B" w14:textId="34C1C106" w:rsidR="004F2A55" w:rsidRDefault="004F2A55" w:rsidP="004F2A55">
            <w:pPr>
              <w:tabs>
                <w:tab w:val="left" w:pos="8625"/>
              </w:tabs>
              <w:rPr>
                <w:sz w:val="20"/>
              </w:rPr>
            </w:pPr>
            <w:r>
              <w:rPr>
                <w:sz w:val="20"/>
              </w:rPr>
              <w:t>Topic 9:  Measures of Spread</w:t>
            </w:r>
          </w:p>
        </w:tc>
        <w:tc>
          <w:tcPr>
            <w:tcW w:w="4050" w:type="dxa"/>
          </w:tcPr>
          <w:p w14:paraId="1921D274" w14:textId="61ECBA0C" w:rsidR="004F2A55" w:rsidRDefault="00973444" w:rsidP="004F2A55">
            <w:pPr>
              <w:tabs>
                <w:tab w:val="left" w:pos="8625"/>
              </w:tabs>
              <w:jc w:val="center"/>
              <w:rPr>
                <w:sz w:val="20"/>
              </w:rPr>
            </w:pPr>
            <w:r>
              <w:rPr>
                <w:sz w:val="20"/>
              </w:rPr>
              <w:t>9-7, 9-10, 9-11, 9-14, 9-18, 9-27</w:t>
            </w:r>
          </w:p>
        </w:tc>
      </w:tr>
      <w:tr w:rsidR="004F2A55" w:rsidRPr="0083428E" w14:paraId="783F6794" w14:textId="77777777" w:rsidTr="00CD3F9A">
        <w:tc>
          <w:tcPr>
            <w:tcW w:w="1188" w:type="dxa"/>
          </w:tcPr>
          <w:p w14:paraId="50CA5F69" w14:textId="77777777" w:rsidR="004F2A55" w:rsidRPr="00B27F50" w:rsidRDefault="004F2A55" w:rsidP="004F2A55">
            <w:pPr>
              <w:tabs>
                <w:tab w:val="left" w:pos="8625"/>
              </w:tabs>
              <w:jc w:val="center"/>
              <w:rPr>
                <w:sz w:val="20"/>
              </w:rPr>
            </w:pPr>
          </w:p>
        </w:tc>
        <w:tc>
          <w:tcPr>
            <w:tcW w:w="5107" w:type="dxa"/>
          </w:tcPr>
          <w:p w14:paraId="7EBB209F" w14:textId="6BDCEC05" w:rsidR="004F2A55" w:rsidRDefault="004F2A55" w:rsidP="004F2A55">
            <w:pPr>
              <w:tabs>
                <w:tab w:val="left" w:pos="8625"/>
              </w:tabs>
              <w:rPr>
                <w:sz w:val="20"/>
              </w:rPr>
            </w:pPr>
            <w:r>
              <w:rPr>
                <w:sz w:val="20"/>
              </w:rPr>
              <w:t>Finish Topic 9</w:t>
            </w:r>
          </w:p>
        </w:tc>
        <w:tc>
          <w:tcPr>
            <w:tcW w:w="4050" w:type="dxa"/>
          </w:tcPr>
          <w:p w14:paraId="6BDF8006" w14:textId="354BA17B" w:rsidR="004F2A55" w:rsidRDefault="00ED4725" w:rsidP="004F2A55">
            <w:pPr>
              <w:tabs>
                <w:tab w:val="left" w:pos="8625"/>
              </w:tabs>
              <w:jc w:val="center"/>
              <w:rPr>
                <w:sz w:val="20"/>
              </w:rPr>
            </w:pPr>
            <w:r>
              <w:rPr>
                <w:sz w:val="20"/>
              </w:rPr>
              <w:t>---</w:t>
            </w:r>
          </w:p>
        </w:tc>
      </w:tr>
      <w:tr w:rsidR="004F2A55" w:rsidRPr="0083428E" w14:paraId="572882B4" w14:textId="77777777" w:rsidTr="00CD3F9A">
        <w:tc>
          <w:tcPr>
            <w:tcW w:w="1188" w:type="dxa"/>
          </w:tcPr>
          <w:p w14:paraId="33758D48" w14:textId="77777777" w:rsidR="004F2A55" w:rsidRPr="00B27F50" w:rsidRDefault="004F2A55" w:rsidP="004F2A55">
            <w:pPr>
              <w:tabs>
                <w:tab w:val="left" w:pos="8625"/>
              </w:tabs>
              <w:jc w:val="center"/>
              <w:rPr>
                <w:sz w:val="20"/>
              </w:rPr>
            </w:pPr>
          </w:p>
        </w:tc>
        <w:tc>
          <w:tcPr>
            <w:tcW w:w="5107" w:type="dxa"/>
          </w:tcPr>
          <w:p w14:paraId="3FB9C804" w14:textId="1E6F4C33" w:rsidR="004F2A55" w:rsidRDefault="004F2A55" w:rsidP="004F2A55">
            <w:pPr>
              <w:tabs>
                <w:tab w:val="left" w:pos="8625"/>
              </w:tabs>
              <w:rPr>
                <w:sz w:val="20"/>
              </w:rPr>
            </w:pPr>
            <w:r>
              <w:rPr>
                <w:sz w:val="20"/>
              </w:rPr>
              <w:t>Topic 10:  More Summary Measures and Graphs</w:t>
            </w:r>
          </w:p>
        </w:tc>
        <w:tc>
          <w:tcPr>
            <w:tcW w:w="4050" w:type="dxa"/>
          </w:tcPr>
          <w:p w14:paraId="4338C530" w14:textId="1722622A" w:rsidR="00ED4725" w:rsidRDefault="00ED4725" w:rsidP="004F2A55">
            <w:pPr>
              <w:tabs>
                <w:tab w:val="left" w:pos="8625"/>
              </w:tabs>
              <w:jc w:val="center"/>
              <w:rPr>
                <w:sz w:val="20"/>
              </w:rPr>
            </w:pPr>
            <w:r>
              <w:rPr>
                <w:sz w:val="20"/>
              </w:rPr>
              <w:t>10-6, 10-19, 10-21, 10-27</w:t>
            </w:r>
          </w:p>
          <w:p w14:paraId="553B1885" w14:textId="30D6A5A9" w:rsidR="004F2A55" w:rsidRDefault="004F2A55" w:rsidP="004F2A55">
            <w:pPr>
              <w:tabs>
                <w:tab w:val="left" w:pos="8625"/>
              </w:tabs>
              <w:jc w:val="center"/>
              <w:rPr>
                <w:sz w:val="20"/>
              </w:rPr>
            </w:pPr>
            <w:r>
              <w:rPr>
                <w:sz w:val="20"/>
              </w:rPr>
              <w:t xml:space="preserve">+ </w:t>
            </w:r>
            <w:r w:rsidR="00ED4725">
              <w:rPr>
                <w:sz w:val="20"/>
              </w:rPr>
              <w:t>bookwork</w:t>
            </w:r>
            <w:r w:rsidR="00FA174E">
              <w:rPr>
                <w:sz w:val="20"/>
              </w:rPr>
              <w:t>:</w:t>
            </w:r>
            <w:r>
              <w:rPr>
                <w:sz w:val="20"/>
              </w:rPr>
              <w:t xml:space="preserve"> 10-20 </w:t>
            </w:r>
          </w:p>
        </w:tc>
      </w:tr>
      <w:tr w:rsidR="00F94F46" w:rsidRPr="0083428E" w14:paraId="4E51A1E6" w14:textId="77777777" w:rsidTr="00CD3F9A">
        <w:tc>
          <w:tcPr>
            <w:tcW w:w="1188" w:type="dxa"/>
          </w:tcPr>
          <w:p w14:paraId="482B0BCE" w14:textId="77777777" w:rsidR="00F94F46" w:rsidRPr="00B27F50" w:rsidRDefault="00F94F46" w:rsidP="00F94F46">
            <w:pPr>
              <w:tabs>
                <w:tab w:val="left" w:pos="8625"/>
              </w:tabs>
              <w:jc w:val="center"/>
              <w:rPr>
                <w:sz w:val="20"/>
              </w:rPr>
            </w:pPr>
          </w:p>
        </w:tc>
        <w:tc>
          <w:tcPr>
            <w:tcW w:w="5107" w:type="dxa"/>
          </w:tcPr>
          <w:p w14:paraId="649BDE76" w14:textId="77777777" w:rsidR="00F94F46" w:rsidRDefault="00F94F46" w:rsidP="00F94F46">
            <w:pPr>
              <w:tabs>
                <w:tab w:val="left" w:pos="8625"/>
              </w:tabs>
              <w:rPr>
                <w:sz w:val="20"/>
              </w:rPr>
            </w:pPr>
            <w:r>
              <w:rPr>
                <w:sz w:val="20"/>
              </w:rPr>
              <w:t>Finish Topic 10</w:t>
            </w:r>
          </w:p>
          <w:p w14:paraId="3670C490" w14:textId="4AB249C1" w:rsidR="00F94F46" w:rsidRDefault="00F94F46" w:rsidP="00F94F46">
            <w:pPr>
              <w:tabs>
                <w:tab w:val="left" w:pos="8625"/>
              </w:tabs>
              <w:rPr>
                <w:sz w:val="20"/>
              </w:rPr>
            </w:pPr>
            <w:r>
              <w:rPr>
                <w:sz w:val="20"/>
              </w:rPr>
              <w:t>Topic 11:  Probability</w:t>
            </w:r>
          </w:p>
        </w:tc>
        <w:tc>
          <w:tcPr>
            <w:tcW w:w="4050" w:type="dxa"/>
          </w:tcPr>
          <w:p w14:paraId="1F31A347" w14:textId="3E2BF885" w:rsidR="00F94F46" w:rsidRDefault="00F94F46" w:rsidP="00F94F46">
            <w:pPr>
              <w:tabs>
                <w:tab w:val="left" w:pos="8625"/>
              </w:tabs>
              <w:jc w:val="center"/>
              <w:rPr>
                <w:sz w:val="20"/>
              </w:rPr>
            </w:pPr>
            <w:r>
              <w:rPr>
                <w:sz w:val="20"/>
              </w:rPr>
              <w:t xml:space="preserve">11-6, </w:t>
            </w:r>
            <w:r w:rsidR="00527B49">
              <w:rPr>
                <w:sz w:val="20"/>
              </w:rPr>
              <w:t xml:space="preserve">11-7, 11-8, </w:t>
            </w:r>
            <w:r>
              <w:rPr>
                <w:sz w:val="20"/>
              </w:rPr>
              <w:t>11-10, 11-12, 11-19, 11-25</w:t>
            </w:r>
            <w:r w:rsidR="0027282A">
              <w:rPr>
                <w:sz w:val="20"/>
              </w:rPr>
              <w:t>, T11 Extra Question #1, T11 Extra Question #2</w:t>
            </w:r>
          </w:p>
        </w:tc>
      </w:tr>
      <w:tr w:rsidR="00520BD2" w:rsidRPr="0083428E" w14:paraId="2F6506B5" w14:textId="77777777" w:rsidTr="00CD3F9A">
        <w:tc>
          <w:tcPr>
            <w:tcW w:w="1188" w:type="dxa"/>
          </w:tcPr>
          <w:p w14:paraId="5FE42479" w14:textId="77777777" w:rsidR="00520BD2" w:rsidRPr="00B27F50" w:rsidRDefault="00520BD2" w:rsidP="00520BD2">
            <w:pPr>
              <w:tabs>
                <w:tab w:val="left" w:pos="8625"/>
              </w:tabs>
              <w:jc w:val="center"/>
              <w:rPr>
                <w:sz w:val="20"/>
              </w:rPr>
            </w:pPr>
          </w:p>
        </w:tc>
        <w:tc>
          <w:tcPr>
            <w:tcW w:w="5107" w:type="dxa"/>
          </w:tcPr>
          <w:p w14:paraId="4E5818F0" w14:textId="7C09369C" w:rsidR="00520BD2" w:rsidRDefault="00520BD2" w:rsidP="00520BD2">
            <w:pPr>
              <w:tabs>
                <w:tab w:val="left" w:pos="8625"/>
              </w:tabs>
              <w:rPr>
                <w:sz w:val="20"/>
              </w:rPr>
            </w:pPr>
            <w:r>
              <w:rPr>
                <w:sz w:val="20"/>
              </w:rPr>
              <w:t>Finish Topic 11</w:t>
            </w:r>
          </w:p>
        </w:tc>
        <w:tc>
          <w:tcPr>
            <w:tcW w:w="4050" w:type="dxa"/>
          </w:tcPr>
          <w:p w14:paraId="24C18701" w14:textId="66049127" w:rsidR="00520BD2" w:rsidRDefault="00520BD2" w:rsidP="00520BD2">
            <w:pPr>
              <w:tabs>
                <w:tab w:val="left" w:pos="8625"/>
              </w:tabs>
              <w:jc w:val="center"/>
              <w:rPr>
                <w:sz w:val="20"/>
              </w:rPr>
            </w:pPr>
            <w:r>
              <w:rPr>
                <w:sz w:val="20"/>
              </w:rPr>
              <w:t>---</w:t>
            </w:r>
          </w:p>
        </w:tc>
      </w:tr>
      <w:tr w:rsidR="00520BD2" w:rsidRPr="0083428E" w14:paraId="4C21E603" w14:textId="77777777" w:rsidTr="00CD3F9A">
        <w:tc>
          <w:tcPr>
            <w:tcW w:w="1188" w:type="dxa"/>
          </w:tcPr>
          <w:p w14:paraId="51BF2352" w14:textId="77777777" w:rsidR="00520BD2" w:rsidRPr="00B27F50" w:rsidRDefault="00520BD2" w:rsidP="00520BD2">
            <w:pPr>
              <w:tabs>
                <w:tab w:val="left" w:pos="8625"/>
              </w:tabs>
              <w:jc w:val="center"/>
              <w:rPr>
                <w:sz w:val="20"/>
              </w:rPr>
            </w:pPr>
          </w:p>
        </w:tc>
        <w:tc>
          <w:tcPr>
            <w:tcW w:w="5107" w:type="dxa"/>
          </w:tcPr>
          <w:p w14:paraId="2CBAEB43" w14:textId="0880E939" w:rsidR="00520BD2" w:rsidRDefault="00520BD2" w:rsidP="00520BD2">
            <w:pPr>
              <w:tabs>
                <w:tab w:val="left" w:pos="8625"/>
              </w:tabs>
              <w:rPr>
                <w:sz w:val="20"/>
              </w:rPr>
            </w:pPr>
            <w:r>
              <w:rPr>
                <w:sz w:val="20"/>
              </w:rPr>
              <w:t>Topic 12:  Normal Distributions</w:t>
            </w:r>
          </w:p>
        </w:tc>
        <w:tc>
          <w:tcPr>
            <w:tcW w:w="4050" w:type="dxa"/>
          </w:tcPr>
          <w:p w14:paraId="19E04774" w14:textId="285B58A4" w:rsidR="00520BD2" w:rsidRDefault="00520BD2" w:rsidP="00520BD2">
            <w:pPr>
              <w:tabs>
                <w:tab w:val="left" w:pos="8625"/>
              </w:tabs>
              <w:jc w:val="center"/>
              <w:rPr>
                <w:sz w:val="20"/>
              </w:rPr>
            </w:pPr>
            <w:r>
              <w:rPr>
                <w:sz w:val="20"/>
              </w:rPr>
              <w:t>12-5, 12-6, 12-9, 12-18, 12-19</w:t>
            </w:r>
          </w:p>
        </w:tc>
      </w:tr>
      <w:tr w:rsidR="00520BD2" w:rsidRPr="0083428E" w14:paraId="7958D441" w14:textId="77777777" w:rsidTr="00CD3F9A">
        <w:tc>
          <w:tcPr>
            <w:tcW w:w="1188" w:type="dxa"/>
          </w:tcPr>
          <w:p w14:paraId="4B81D5C2" w14:textId="77777777" w:rsidR="00520BD2" w:rsidRPr="00B27F50" w:rsidRDefault="00520BD2" w:rsidP="00520BD2">
            <w:pPr>
              <w:tabs>
                <w:tab w:val="left" w:pos="8625"/>
              </w:tabs>
              <w:jc w:val="center"/>
              <w:rPr>
                <w:sz w:val="20"/>
              </w:rPr>
            </w:pPr>
          </w:p>
        </w:tc>
        <w:tc>
          <w:tcPr>
            <w:tcW w:w="5107" w:type="dxa"/>
          </w:tcPr>
          <w:p w14:paraId="547FEE92" w14:textId="77777777" w:rsidR="00520BD2" w:rsidRDefault="00520BD2" w:rsidP="00520BD2">
            <w:pPr>
              <w:tabs>
                <w:tab w:val="left" w:pos="8625"/>
              </w:tabs>
              <w:rPr>
                <w:sz w:val="20"/>
              </w:rPr>
            </w:pPr>
            <w:r>
              <w:rPr>
                <w:sz w:val="20"/>
              </w:rPr>
              <w:t>Topic 12</w:t>
            </w:r>
          </w:p>
          <w:p w14:paraId="4EF2570E" w14:textId="4AF04017" w:rsidR="00520BD2" w:rsidRDefault="00520BD2" w:rsidP="00520BD2">
            <w:pPr>
              <w:tabs>
                <w:tab w:val="left" w:pos="8625"/>
              </w:tabs>
              <w:rPr>
                <w:sz w:val="20"/>
              </w:rPr>
            </w:pPr>
            <w:r>
              <w:rPr>
                <w:sz w:val="20"/>
              </w:rPr>
              <w:t>Review</w:t>
            </w:r>
          </w:p>
        </w:tc>
        <w:tc>
          <w:tcPr>
            <w:tcW w:w="4050" w:type="dxa"/>
          </w:tcPr>
          <w:p w14:paraId="42029D49" w14:textId="3871A383" w:rsidR="00520BD2" w:rsidRDefault="003C37DB" w:rsidP="00520BD2">
            <w:pPr>
              <w:tabs>
                <w:tab w:val="left" w:pos="8625"/>
              </w:tabs>
              <w:jc w:val="center"/>
              <w:rPr>
                <w:sz w:val="20"/>
              </w:rPr>
            </w:pPr>
            <w:r>
              <w:rPr>
                <w:sz w:val="20"/>
              </w:rPr>
              <w:t>---</w:t>
            </w:r>
          </w:p>
        </w:tc>
      </w:tr>
      <w:tr w:rsidR="00520BD2" w:rsidRPr="0083428E" w14:paraId="5479CD04" w14:textId="77777777" w:rsidTr="00CD3F9A">
        <w:tc>
          <w:tcPr>
            <w:tcW w:w="1188" w:type="dxa"/>
          </w:tcPr>
          <w:p w14:paraId="5FD3C08A" w14:textId="77777777" w:rsidR="00520BD2" w:rsidRPr="00B27F50" w:rsidRDefault="00520BD2" w:rsidP="00520BD2">
            <w:pPr>
              <w:tabs>
                <w:tab w:val="left" w:pos="8625"/>
              </w:tabs>
              <w:jc w:val="center"/>
              <w:rPr>
                <w:sz w:val="20"/>
              </w:rPr>
            </w:pPr>
          </w:p>
        </w:tc>
        <w:tc>
          <w:tcPr>
            <w:tcW w:w="5107" w:type="dxa"/>
          </w:tcPr>
          <w:p w14:paraId="598E62F2" w14:textId="7DD77F27" w:rsidR="00520BD2" w:rsidRDefault="00520BD2" w:rsidP="00520BD2">
            <w:pPr>
              <w:tabs>
                <w:tab w:val="left" w:pos="8625"/>
              </w:tabs>
              <w:rPr>
                <w:sz w:val="20"/>
              </w:rPr>
            </w:pPr>
            <w:r>
              <w:rPr>
                <w:b/>
                <w:sz w:val="20"/>
              </w:rPr>
              <w:t>Test on Topics 7 – 12</w:t>
            </w:r>
          </w:p>
        </w:tc>
        <w:tc>
          <w:tcPr>
            <w:tcW w:w="4050" w:type="dxa"/>
          </w:tcPr>
          <w:p w14:paraId="4676BE92" w14:textId="112AF616" w:rsidR="00520BD2" w:rsidRDefault="003C37DB" w:rsidP="00520BD2">
            <w:pPr>
              <w:tabs>
                <w:tab w:val="left" w:pos="8625"/>
              </w:tabs>
              <w:jc w:val="center"/>
              <w:rPr>
                <w:sz w:val="20"/>
              </w:rPr>
            </w:pPr>
            <w:r>
              <w:rPr>
                <w:sz w:val="20"/>
              </w:rPr>
              <w:t>---</w:t>
            </w:r>
          </w:p>
        </w:tc>
      </w:tr>
      <w:tr w:rsidR="003C37DB" w:rsidRPr="0083428E" w14:paraId="6ABD972A" w14:textId="77777777" w:rsidTr="00CD3F9A">
        <w:tc>
          <w:tcPr>
            <w:tcW w:w="1188" w:type="dxa"/>
          </w:tcPr>
          <w:p w14:paraId="5FBAF475" w14:textId="77777777" w:rsidR="003C37DB" w:rsidRPr="00B27F50" w:rsidRDefault="003C37DB" w:rsidP="003C37DB">
            <w:pPr>
              <w:tabs>
                <w:tab w:val="left" w:pos="8625"/>
              </w:tabs>
              <w:jc w:val="center"/>
              <w:rPr>
                <w:sz w:val="20"/>
              </w:rPr>
            </w:pPr>
          </w:p>
        </w:tc>
        <w:tc>
          <w:tcPr>
            <w:tcW w:w="5107" w:type="dxa"/>
          </w:tcPr>
          <w:p w14:paraId="388F9493" w14:textId="77777777" w:rsidR="003C37DB" w:rsidRDefault="003C37DB" w:rsidP="003C37DB">
            <w:pPr>
              <w:tabs>
                <w:tab w:val="left" w:pos="8625"/>
              </w:tabs>
              <w:rPr>
                <w:sz w:val="20"/>
              </w:rPr>
            </w:pPr>
            <w:r>
              <w:rPr>
                <w:sz w:val="20"/>
              </w:rPr>
              <w:t>Topic 13:  Sampling Distributions:  Proportions</w:t>
            </w:r>
          </w:p>
          <w:p w14:paraId="22411CD3" w14:textId="774390C8" w:rsidR="003C37DB" w:rsidRPr="00F94F46" w:rsidRDefault="003C37DB" w:rsidP="003C37DB">
            <w:pPr>
              <w:tabs>
                <w:tab w:val="left" w:pos="8625"/>
              </w:tabs>
              <w:rPr>
                <w:b/>
                <w:sz w:val="20"/>
              </w:rPr>
            </w:pPr>
            <w:r>
              <w:rPr>
                <w:sz w:val="20"/>
              </w:rPr>
              <w:t>Topic 14:  Sampling Distributions:  Means</w:t>
            </w:r>
          </w:p>
        </w:tc>
        <w:tc>
          <w:tcPr>
            <w:tcW w:w="4050" w:type="dxa"/>
          </w:tcPr>
          <w:p w14:paraId="43546CF8" w14:textId="77777777" w:rsidR="003C37DB" w:rsidRDefault="003C37DB" w:rsidP="003C37DB">
            <w:pPr>
              <w:tabs>
                <w:tab w:val="left" w:pos="8625"/>
              </w:tabs>
              <w:jc w:val="center"/>
              <w:rPr>
                <w:sz w:val="20"/>
              </w:rPr>
            </w:pPr>
            <w:r>
              <w:rPr>
                <w:sz w:val="20"/>
              </w:rPr>
              <w:t>13-5, 13-6, 13-7, 13-8, 13-15, 13-19</w:t>
            </w:r>
          </w:p>
          <w:p w14:paraId="36FB88D8" w14:textId="382D4E92" w:rsidR="003C37DB" w:rsidRDefault="003C37DB" w:rsidP="003C37DB">
            <w:pPr>
              <w:tabs>
                <w:tab w:val="left" w:pos="8625"/>
              </w:tabs>
              <w:jc w:val="center"/>
              <w:rPr>
                <w:sz w:val="20"/>
              </w:rPr>
            </w:pPr>
            <w:r>
              <w:rPr>
                <w:sz w:val="20"/>
              </w:rPr>
              <w:t>14-7, 14-10, 14-12</w:t>
            </w:r>
          </w:p>
        </w:tc>
      </w:tr>
      <w:tr w:rsidR="003C37DB" w:rsidRPr="0083428E" w14:paraId="015D552E" w14:textId="77777777" w:rsidTr="00CD3F9A">
        <w:tc>
          <w:tcPr>
            <w:tcW w:w="1188" w:type="dxa"/>
          </w:tcPr>
          <w:p w14:paraId="065D1827" w14:textId="77777777" w:rsidR="003C37DB" w:rsidRPr="00B27F50" w:rsidRDefault="003C37DB" w:rsidP="003C37DB">
            <w:pPr>
              <w:tabs>
                <w:tab w:val="left" w:pos="8625"/>
              </w:tabs>
              <w:jc w:val="center"/>
              <w:rPr>
                <w:sz w:val="20"/>
              </w:rPr>
            </w:pPr>
          </w:p>
        </w:tc>
        <w:tc>
          <w:tcPr>
            <w:tcW w:w="5107" w:type="dxa"/>
          </w:tcPr>
          <w:p w14:paraId="76165080" w14:textId="77777777" w:rsidR="003C37DB" w:rsidRDefault="003C37DB" w:rsidP="003C37DB">
            <w:pPr>
              <w:tabs>
                <w:tab w:val="left" w:pos="8625"/>
              </w:tabs>
              <w:rPr>
                <w:sz w:val="20"/>
              </w:rPr>
            </w:pPr>
            <w:r>
              <w:rPr>
                <w:sz w:val="20"/>
              </w:rPr>
              <w:t>Finish Topic 14</w:t>
            </w:r>
          </w:p>
          <w:p w14:paraId="3C74473E" w14:textId="511B247A" w:rsidR="003C37DB" w:rsidRDefault="003C37DB" w:rsidP="003C37DB">
            <w:pPr>
              <w:tabs>
                <w:tab w:val="left" w:pos="8625"/>
              </w:tabs>
              <w:rPr>
                <w:sz w:val="20"/>
              </w:rPr>
            </w:pPr>
            <w:r>
              <w:rPr>
                <w:sz w:val="20"/>
              </w:rPr>
              <w:t>Topic 15:  Central Limit Theorem and Statistical Inference</w:t>
            </w:r>
          </w:p>
        </w:tc>
        <w:tc>
          <w:tcPr>
            <w:tcW w:w="4050" w:type="dxa"/>
          </w:tcPr>
          <w:p w14:paraId="53DDDC68" w14:textId="579AAB49" w:rsidR="003C37DB" w:rsidRDefault="00A76C4F" w:rsidP="003C37DB">
            <w:pPr>
              <w:tabs>
                <w:tab w:val="left" w:pos="8625"/>
              </w:tabs>
              <w:jc w:val="center"/>
              <w:rPr>
                <w:sz w:val="20"/>
              </w:rPr>
            </w:pPr>
            <w:r>
              <w:rPr>
                <w:sz w:val="20"/>
              </w:rPr>
              <w:t>15-5, 15-6, 15-7,</w:t>
            </w:r>
            <w:r w:rsidR="00AA5250">
              <w:rPr>
                <w:sz w:val="20"/>
              </w:rPr>
              <w:t xml:space="preserve"> 15-12, </w:t>
            </w:r>
            <w:r>
              <w:rPr>
                <w:sz w:val="20"/>
              </w:rPr>
              <w:t>15-14, 15-19</w:t>
            </w:r>
          </w:p>
        </w:tc>
      </w:tr>
      <w:tr w:rsidR="003C37DB" w:rsidRPr="0083428E" w14:paraId="407E46BA" w14:textId="77777777" w:rsidTr="00CD3F9A">
        <w:tc>
          <w:tcPr>
            <w:tcW w:w="1188" w:type="dxa"/>
          </w:tcPr>
          <w:p w14:paraId="74997F8D" w14:textId="77777777" w:rsidR="003C37DB" w:rsidRPr="00B27F50" w:rsidRDefault="003C37DB" w:rsidP="003C37DB">
            <w:pPr>
              <w:tabs>
                <w:tab w:val="left" w:pos="8625"/>
              </w:tabs>
              <w:jc w:val="center"/>
              <w:rPr>
                <w:sz w:val="20"/>
              </w:rPr>
            </w:pPr>
          </w:p>
        </w:tc>
        <w:tc>
          <w:tcPr>
            <w:tcW w:w="5107" w:type="dxa"/>
          </w:tcPr>
          <w:p w14:paraId="3FBF4D1E" w14:textId="2276B662" w:rsidR="003C37DB" w:rsidRDefault="00954A63" w:rsidP="00954A63">
            <w:pPr>
              <w:rPr>
                <w:sz w:val="20"/>
              </w:rPr>
            </w:pPr>
            <w:r>
              <w:rPr>
                <w:sz w:val="20"/>
              </w:rPr>
              <w:t>Finish Topic 15</w:t>
            </w:r>
          </w:p>
        </w:tc>
        <w:tc>
          <w:tcPr>
            <w:tcW w:w="4050" w:type="dxa"/>
          </w:tcPr>
          <w:p w14:paraId="28FE57E2" w14:textId="72A7B3F3" w:rsidR="003C37DB" w:rsidRDefault="00954A63" w:rsidP="003C37DB">
            <w:pPr>
              <w:tabs>
                <w:tab w:val="left" w:pos="8625"/>
              </w:tabs>
              <w:jc w:val="center"/>
              <w:rPr>
                <w:sz w:val="20"/>
              </w:rPr>
            </w:pPr>
            <w:r>
              <w:rPr>
                <w:sz w:val="20"/>
              </w:rPr>
              <w:t>---</w:t>
            </w:r>
          </w:p>
        </w:tc>
      </w:tr>
      <w:tr w:rsidR="003C37DB" w:rsidRPr="0083428E" w14:paraId="510BDB4E" w14:textId="77777777" w:rsidTr="00CD3F9A">
        <w:tc>
          <w:tcPr>
            <w:tcW w:w="1188" w:type="dxa"/>
          </w:tcPr>
          <w:p w14:paraId="476C2E4D" w14:textId="77777777" w:rsidR="003C37DB" w:rsidRPr="00B27F50" w:rsidRDefault="003C37DB" w:rsidP="003C37DB">
            <w:pPr>
              <w:tabs>
                <w:tab w:val="left" w:pos="8625"/>
              </w:tabs>
              <w:jc w:val="center"/>
              <w:rPr>
                <w:sz w:val="20"/>
              </w:rPr>
            </w:pPr>
          </w:p>
        </w:tc>
        <w:tc>
          <w:tcPr>
            <w:tcW w:w="5107" w:type="dxa"/>
          </w:tcPr>
          <w:p w14:paraId="1C392CEC" w14:textId="34EE4C10" w:rsidR="003C37DB" w:rsidRDefault="00954A63" w:rsidP="003C37DB">
            <w:pPr>
              <w:tabs>
                <w:tab w:val="left" w:pos="8625"/>
              </w:tabs>
              <w:rPr>
                <w:sz w:val="20"/>
              </w:rPr>
            </w:pPr>
            <w:r>
              <w:rPr>
                <w:sz w:val="20"/>
              </w:rPr>
              <w:t>Topic 16:  Confidence Intervals:  Proportions</w:t>
            </w:r>
          </w:p>
        </w:tc>
        <w:tc>
          <w:tcPr>
            <w:tcW w:w="4050" w:type="dxa"/>
          </w:tcPr>
          <w:p w14:paraId="587D1141" w14:textId="05F318DB" w:rsidR="003C37DB" w:rsidRDefault="00FA174E" w:rsidP="00FA174E">
            <w:pPr>
              <w:tabs>
                <w:tab w:val="left" w:pos="312"/>
                <w:tab w:val="center" w:pos="1692"/>
                <w:tab w:val="left" w:pos="8625"/>
              </w:tabs>
              <w:rPr>
                <w:sz w:val="20"/>
              </w:rPr>
            </w:pPr>
            <w:r>
              <w:rPr>
                <w:sz w:val="20"/>
              </w:rPr>
              <w:t xml:space="preserve">16-8, </w:t>
            </w:r>
            <w:r>
              <w:rPr>
                <w:sz w:val="20"/>
              </w:rPr>
              <w:tab/>
            </w:r>
            <w:r w:rsidR="004124BE">
              <w:rPr>
                <w:sz w:val="20"/>
              </w:rPr>
              <w:t>16-12, 16-14, 16-18, 16-23, 16-30</w:t>
            </w:r>
          </w:p>
        </w:tc>
      </w:tr>
      <w:tr w:rsidR="00954A63" w:rsidRPr="0083428E" w14:paraId="127988A6" w14:textId="77777777" w:rsidTr="00CD3F9A">
        <w:tc>
          <w:tcPr>
            <w:tcW w:w="1188" w:type="dxa"/>
          </w:tcPr>
          <w:p w14:paraId="3F9A3009" w14:textId="77777777" w:rsidR="00954A63" w:rsidRPr="00B27F50" w:rsidRDefault="00954A63" w:rsidP="003C37DB">
            <w:pPr>
              <w:tabs>
                <w:tab w:val="left" w:pos="8625"/>
              </w:tabs>
              <w:jc w:val="center"/>
              <w:rPr>
                <w:sz w:val="20"/>
              </w:rPr>
            </w:pPr>
          </w:p>
        </w:tc>
        <w:tc>
          <w:tcPr>
            <w:tcW w:w="5107" w:type="dxa"/>
          </w:tcPr>
          <w:p w14:paraId="1931B1A6" w14:textId="2723D777" w:rsidR="00954A63" w:rsidRDefault="00954A63" w:rsidP="003C37DB">
            <w:pPr>
              <w:tabs>
                <w:tab w:val="left" w:pos="8625"/>
              </w:tabs>
              <w:rPr>
                <w:sz w:val="20"/>
              </w:rPr>
            </w:pPr>
            <w:r>
              <w:rPr>
                <w:sz w:val="20"/>
              </w:rPr>
              <w:t>More Topic 16</w:t>
            </w:r>
          </w:p>
        </w:tc>
        <w:tc>
          <w:tcPr>
            <w:tcW w:w="4050" w:type="dxa"/>
          </w:tcPr>
          <w:p w14:paraId="2278E1C2" w14:textId="316BB48A" w:rsidR="00954A63" w:rsidRDefault="00954A63" w:rsidP="003C37DB">
            <w:pPr>
              <w:tabs>
                <w:tab w:val="left" w:pos="8625"/>
              </w:tabs>
              <w:jc w:val="center"/>
              <w:rPr>
                <w:sz w:val="20"/>
              </w:rPr>
            </w:pPr>
            <w:r>
              <w:rPr>
                <w:sz w:val="20"/>
              </w:rPr>
              <w:t>---</w:t>
            </w:r>
          </w:p>
        </w:tc>
      </w:tr>
      <w:tr w:rsidR="00954A63" w:rsidRPr="0083428E" w14:paraId="497853F2" w14:textId="77777777" w:rsidTr="00CD3F9A">
        <w:tc>
          <w:tcPr>
            <w:tcW w:w="1188" w:type="dxa"/>
          </w:tcPr>
          <w:p w14:paraId="5B7C127B" w14:textId="77777777" w:rsidR="00954A63" w:rsidRPr="00B27F50" w:rsidRDefault="00954A63" w:rsidP="003C37DB">
            <w:pPr>
              <w:tabs>
                <w:tab w:val="left" w:pos="8625"/>
              </w:tabs>
              <w:jc w:val="center"/>
              <w:rPr>
                <w:sz w:val="20"/>
              </w:rPr>
            </w:pPr>
          </w:p>
        </w:tc>
        <w:tc>
          <w:tcPr>
            <w:tcW w:w="5107" w:type="dxa"/>
          </w:tcPr>
          <w:p w14:paraId="41DDF224" w14:textId="00F1F359" w:rsidR="00954A63" w:rsidRDefault="007912B1" w:rsidP="003C37DB">
            <w:pPr>
              <w:tabs>
                <w:tab w:val="left" w:pos="8625"/>
              </w:tabs>
              <w:rPr>
                <w:sz w:val="20"/>
              </w:rPr>
            </w:pPr>
            <w:r>
              <w:rPr>
                <w:sz w:val="20"/>
              </w:rPr>
              <w:t>Topic 17:  Tests of Significance:  Proportions</w:t>
            </w:r>
          </w:p>
        </w:tc>
        <w:tc>
          <w:tcPr>
            <w:tcW w:w="4050" w:type="dxa"/>
          </w:tcPr>
          <w:p w14:paraId="7A9F39C6" w14:textId="7D3ECC23" w:rsidR="00954A63" w:rsidRDefault="00CD3F9A" w:rsidP="003C37DB">
            <w:pPr>
              <w:tabs>
                <w:tab w:val="left" w:pos="8625"/>
              </w:tabs>
              <w:jc w:val="center"/>
              <w:rPr>
                <w:sz w:val="20"/>
              </w:rPr>
            </w:pPr>
            <w:r>
              <w:rPr>
                <w:sz w:val="20"/>
              </w:rPr>
              <w:t>17-6, 17-7, 17-8, 17-11, 17-12, 17-23, 17-26</w:t>
            </w:r>
          </w:p>
        </w:tc>
      </w:tr>
      <w:tr w:rsidR="00EE7DF4" w:rsidRPr="0083428E" w14:paraId="64A888B7" w14:textId="77777777" w:rsidTr="00CD3F9A">
        <w:tc>
          <w:tcPr>
            <w:tcW w:w="1188" w:type="dxa"/>
          </w:tcPr>
          <w:p w14:paraId="28393DDD" w14:textId="77777777" w:rsidR="00EE7DF4" w:rsidRPr="00B27F50" w:rsidRDefault="00EE7DF4" w:rsidP="00EE7DF4">
            <w:pPr>
              <w:tabs>
                <w:tab w:val="left" w:pos="8625"/>
              </w:tabs>
              <w:jc w:val="center"/>
              <w:rPr>
                <w:sz w:val="20"/>
              </w:rPr>
            </w:pPr>
          </w:p>
        </w:tc>
        <w:tc>
          <w:tcPr>
            <w:tcW w:w="5107" w:type="dxa"/>
          </w:tcPr>
          <w:p w14:paraId="3706FDAF" w14:textId="6F1F34E0" w:rsidR="00EE7DF4" w:rsidRDefault="00EE7DF4" w:rsidP="00EE7DF4">
            <w:pPr>
              <w:tabs>
                <w:tab w:val="left" w:pos="8625"/>
              </w:tabs>
              <w:rPr>
                <w:sz w:val="20"/>
              </w:rPr>
            </w:pPr>
            <w:r>
              <w:rPr>
                <w:sz w:val="20"/>
              </w:rPr>
              <w:t>Finish Topic 17</w:t>
            </w:r>
          </w:p>
        </w:tc>
        <w:tc>
          <w:tcPr>
            <w:tcW w:w="4050" w:type="dxa"/>
          </w:tcPr>
          <w:p w14:paraId="223EF778" w14:textId="6897AB31" w:rsidR="00EE7DF4" w:rsidRDefault="004124BE" w:rsidP="00EE7DF4">
            <w:pPr>
              <w:tabs>
                <w:tab w:val="left" w:pos="8625"/>
              </w:tabs>
              <w:jc w:val="center"/>
              <w:rPr>
                <w:sz w:val="20"/>
              </w:rPr>
            </w:pPr>
            <w:r>
              <w:rPr>
                <w:sz w:val="20"/>
              </w:rPr>
              <w:t>---</w:t>
            </w:r>
          </w:p>
        </w:tc>
      </w:tr>
      <w:tr w:rsidR="00EE7DF4" w:rsidRPr="0083428E" w14:paraId="22B83B51" w14:textId="77777777" w:rsidTr="00CD3F9A">
        <w:tc>
          <w:tcPr>
            <w:tcW w:w="1188" w:type="dxa"/>
          </w:tcPr>
          <w:p w14:paraId="3091B151" w14:textId="77777777" w:rsidR="00EE7DF4" w:rsidRPr="00B27F50" w:rsidRDefault="00EE7DF4" w:rsidP="00EE7DF4">
            <w:pPr>
              <w:tabs>
                <w:tab w:val="left" w:pos="8625"/>
              </w:tabs>
              <w:jc w:val="center"/>
              <w:rPr>
                <w:sz w:val="20"/>
              </w:rPr>
            </w:pPr>
          </w:p>
        </w:tc>
        <w:tc>
          <w:tcPr>
            <w:tcW w:w="5107" w:type="dxa"/>
          </w:tcPr>
          <w:p w14:paraId="48B801FD" w14:textId="77777777" w:rsidR="00EE7DF4" w:rsidRDefault="00EE7DF4" w:rsidP="00EE7DF4">
            <w:pPr>
              <w:tabs>
                <w:tab w:val="left" w:pos="8625"/>
              </w:tabs>
              <w:rPr>
                <w:sz w:val="20"/>
              </w:rPr>
            </w:pPr>
            <w:r w:rsidRPr="00307511">
              <w:rPr>
                <w:sz w:val="20"/>
              </w:rPr>
              <w:t>Topic 19:  Confidence Intervals:  Means</w:t>
            </w:r>
          </w:p>
          <w:p w14:paraId="56311176" w14:textId="77777777" w:rsidR="00F66A30" w:rsidRDefault="00F66A30" w:rsidP="00F66A30">
            <w:pPr>
              <w:tabs>
                <w:tab w:val="left" w:pos="8625"/>
              </w:tabs>
              <w:rPr>
                <w:sz w:val="20"/>
              </w:rPr>
            </w:pPr>
            <w:r>
              <w:rPr>
                <w:sz w:val="20"/>
              </w:rPr>
              <w:t>Topic 20:  Tests of Significance:  Means</w:t>
            </w:r>
          </w:p>
          <w:p w14:paraId="604C4C49" w14:textId="3377D1CE" w:rsidR="00F66A30" w:rsidRDefault="00F66A30" w:rsidP="00F66A30">
            <w:pPr>
              <w:tabs>
                <w:tab w:val="left" w:pos="8625"/>
              </w:tabs>
              <w:rPr>
                <w:sz w:val="20"/>
              </w:rPr>
            </w:pPr>
            <w:r>
              <w:rPr>
                <w:sz w:val="20"/>
              </w:rPr>
              <w:t>Review</w:t>
            </w:r>
          </w:p>
        </w:tc>
        <w:tc>
          <w:tcPr>
            <w:tcW w:w="4050" w:type="dxa"/>
          </w:tcPr>
          <w:p w14:paraId="16F3E534" w14:textId="0F503DDE" w:rsidR="00EE7DF4" w:rsidRDefault="00CD3F9A" w:rsidP="00EE7DF4">
            <w:pPr>
              <w:tabs>
                <w:tab w:val="left" w:pos="8625"/>
              </w:tabs>
              <w:jc w:val="center"/>
              <w:rPr>
                <w:sz w:val="20"/>
              </w:rPr>
            </w:pPr>
            <w:r>
              <w:rPr>
                <w:sz w:val="20"/>
              </w:rPr>
              <w:t xml:space="preserve">19-7, 19-8, 19-9, </w:t>
            </w:r>
            <w:r w:rsidR="001B77E9">
              <w:rPr>
                <w:sz w:val="20"/>
              </w:rPr>
              <w:t xml:space="preserve">19-11, </w:t>
            </w:r>
            <w:r>
              <w:rPr>
                <w:sz w:val="20"/>
              </w:rPr>
              <w:t>19-12, 19-24, 19-26, 19-30</w:t>
            </w:r>
          </w:p>
          <w:p w14:paraId="1C8EFA2B" w14:textId="691A966A" w:rsidR="00205BDF" w:rsidRDefault="00205BDF" w:rsidP="00EE7DF4">
            <w:pPr>
              <w:tabs>
                <w:tab w:val="left" w:pos="8625"/>
              </w:tabs>
              <w:jc w:val="center"/>
              <w:rPr>
                <w:sz w:val="20"/>
              </w:rPr>
            </w:pPr>
            <w:r>
              <w:rPr>
                <w:sz w:val="20"/>
              </w:rPr>
              <w:t>20-8, 20-10, 20-15, 20-17</w:t>
            </w:r>
          </w:p>
          <w:p w14:paraId="6A1780E2" w14:textId="68260DFF" w:rsidR="00CD3F9A" w:rsidRDefault="00CD3F9A" w:rsidP="00EE7DF4">
            <w:pPr>
              <w:tabs>
                <w:tab w:val="left" w:pos="8625"/>
              </w:tabs>
              <w:jc w:val="center"/>
              <w:rPr>
                <w:sz w:val="20"/>
              </w:rPr>
            </w:pPr>
          </w:p>
        </w:tc>
      </w:tr>
      <w:tr w:rsidR="00EE7DF4" w:rsidRPr="0083428E" w14:paraId="460728D7" w14:textId="77777777" w:rsidTr="00CD3F9A">
        <w:tc>
          <w:tcPr>
            <w:tcW w:w="1188" w:type="dxa"/>
          </w:tcPr>
          <w:p w14:paraId="3F33A361" w14:textId="77777777" w:rsidR="00EE7DF4" w:rsidRPr="00B27F50" w:rsidRDefault="00EE7DF4" w:rsidP="00EE7DF4">
            <w:pPr>
              <w:tabs>
                <w:tab w:val="left" w:pos="8625"/>
              </w:tabs>
              <w:jc w:val="center"/>
              <w:rPr>
                <w:sz w:val="20"/>
              </w:rPr>
            </w:pPr>
          </w:p>
        </w:tc>
        <w:tc>
          <w:tcPr>
            <w:tcW w:w="5107" w:type="dxa"/>
          </w:tcPr>
          <w:p w14:paraId="3B0F9728" w14:textId="67175DF0" w:rsidR="00EE7DF4" w:rsidRDefault="00EE7DF4" w:rsidP="00EE7DF4">
            <w:pPr>
              <w:tabs>
                <w:tab w:val="left" w:pos="8625"/>
              </w:tabs>
              <w:rPr>
                <w:sz w:val="20"/>
              </w:rPr>
            </w:pPr>
            <w:r>
              <w:rPr>
                <w:sz w:val="20"/>
              </w:rPr>
              <w:t>Topics 26 – 28:  Regression</w:t>
            </w:r>
          </w:p>
        </w:tc>
        <w:tc>
          <w:tcPr>
            <w:tcW w:w="4050" w:type="dxa"/>
          </w:tcPr>
          <w:p w14:paraId="4F5A1B7F" w14:textId="4413BC72" w:rsidR="00EE7DF4" w:rsidRDefault="00E419F7" w:rsidP="00BA670E">
            <w:pPr>
              <w:tabs>
                <w:tab w:val="left" w:pos="8625"/>
              </w:tabs>
              <w:jc w:val="center"/>
              <w:rPr>
                <w:sz w:val="20"/>
              </w:rPr>
            </w:pPr>
            <w:r>
              <w:rPr>
                <w:sz w:val="20"/>
              </w:rPr>
              <w:t xml:space="preserve">26-10, 26-11, </w:t>
            </w:r>
            <w:r w:rsidR="00227838">
              <w:rPr>
                <w:sz w:val="20"/>
              </w:rPr>
              <w:t xml:space="preserve">26-20, </w:t>
            </w:r>
            <w:r w:rsidR="002D496F">
              <w:rPr>
                <w:sz w:val="20"/>
              </w:rPr>
              <w:t xml:space="preserve">26-28, </w:t>
            </w:r>
            <w:r w:rsidR="00DC7091">
              <w:rPr>
                <w:sz w:val="20"/>
              </w:rPr>
              <w:t>26-31</w:t>
            </w:r>
          </w:p>
          <w:p w14:paraId="7AA1BC56" w14:textId="77777777" w:rsidR="00DC7091" w:rsidRDefault="00FE578A" w:rsidP="00BA670E">
            <w:pPr>
              <w:tabs>
                <w:tab w:val="left" w:pos="8625"/>
              </w:tabs>
              <w:jc w:val="center"/>
              <w:rPr>
                <w:sz w:val="20"/>
              </w:rPr>
            </w:pPr>
            <w:r>
              <w:rPr>
                <w:sz w:val="20"/>
              </w:rPr>
              <w:t xml:space="preserve">27-9, </w:t>
            </w:r>
            <w:r w:rsidR="00DD6961">
              <w:rPr>
                <w:sz w:val="20"/>
              </w:rPr>
              <w:t xml:space="preserve">27-12, </w:t>
            </w:r>
            <w:r w:rsidR="004A1181">
              <w:rPr>
                <w:sz w:val="20"/>
              </w:rPr>
              <w:t xml:space="preserve">27-20, </w:t>
            </w:r>
            <w:r w:rsidR="00A12DC6">
              <w:rPr>
                <w:sz w:val="20"/>
              </w:rPr>
              <w:t xml:space="preserve">27-21, </w:t>
            </w:r>
            <w:r w:rsidR="006056F7">
              <w:rPr>
                <w:sz w:val="20"/>
              </w:rPr>
              <w:t>27-22</w:t>
            </w:r>
          </w:p>
          <w:p w14:paraId="6026A7FB" w14:textId="17C60106" w:rsidR="006056F7" w:rsidRDefault="00542517" w:rsidP="00BA670E">
            <w:pPr>
              <w:tabs>
                <w:tab w:val="left" w:pos="8625"/>
              </w:tabs>
              <w:jc w:val="center"/>
              <w:rPr>
                <w:sz w:val="20"/>
              </w:rPr>
            </w:pPr>
            <w:r>
              <w:rPr>
                <w:sz w:val="20"/>
              </w:rPr>
              <w:t>28-12</w:t>
            </w:r>
            <w:r w:rsidR="001D42B0">
              <w:rPr>
                <w:sz w:val="20"/>
              </w:rPr>
              <w:t>S</w:t>
            </w:r>
          </w:p>
        </w:tc>
      </w:tr>
      <w:tr w:rsidR="00EE7DF4" w:rsidRPr="0083428E" w14:paraId="33522C3F" w14:textId="77777777" w:rsidTr="00CD3F9A">
        <w:tc>
          <w:tcPr>
            <w:tcW w:w="1188" w:type="dxa"/>
          </w:tcPr>
          <w:p w14:paraId="3F495BE0" w14:textId="77777777" w:rsidR="00EE7DF4" w:rsidRPr="00B27F50" w:rsidRDefault="00EE7DF4" w:rsidP="00EE7DF4">
            <w:pPr>
              <w:tabs>
                <w:tab w:val="left" w:pos="8625"/>
              </w:tabs>
              <w:jc w:val="center"/>
              <w:rPr>
                <w:sz w:val="20"/>
              </w:rPr>
            </w:pPr>
          </w:p>
        </w:tc>
        <w:tc>
          <w:tcPr>
            <w:tcW w:w="5107" w:type="dxa"/>
          </w:tcPr>
          <w:p w14:paraId="7C567EEE" w14:textId="0529E0EB" w:rsidR="00EE7DF4" w:rsidRDefault="00EE7DF4" w:rsidP="00EE7DF4">
            <w:pPr>
              <w:tabs>
                <w:tab w:val="left" w:pos="8625"/>
              </w:tabs>
              <w:rPr>
                <w:sz w:val="20"/>
              </w:rPr>
            </w:pPr>
            <w:r>
              <w:rPr>
                <w:b/>
                <w:sz w:val="20"/>
              </w:rPr>
              <w:t xml:space="preserve">Test on Topics 13 – 20 </w:t>
            </w:r>
          </w:p>
        </w:tc>
        <w:tc>
          <w:tcPr>
            <w:tcW w:w="4050" w:type="dxa"/>
          </w:tcPr>
          <w:p w14:paraId="1D507982" w14:textId="3DEDDA8F" w:rsidR="00EE7DF4" w:rsidRDefault="004124BE" w:rsidP="00EE7DF4">
            <w:pPr>
              <w:tabs>
                <w:tab w:val="left" w:pos="8625"/>
              </w:tabs>
              <w:jc w:val="center"/>
              <w:rPr>
                <w:sz w:val="20"/>
              </w:rPr>
            </w:pPr>
            <w:r>
              <w:rPr>
                <w:sz w:val="20"/>
              </w:rPr>
              <w:t>---</w:t>
            </w:r>
          </w:p>
        </w:tc>
      </w:tr>
      <w:tr w:rsidR="00EE7DF4" w:rsidRPr="0083428E" w14:paraId="36E3A897" w14:textId="77777777" w:rsidTr="00CD3F9A">
        <w:tc>
          <w:tcPr>
            <w:tcW w:w="1188" w:type="dxa"/>
          </w:tcPr>
          <w:p w14:paraId="72783351" w14:textId="77777777" w:rsidR="00EE7DF4" w:rsidRPr="00B27F50" w:rsidRDefault="00EE7DF4" w:rsidP="00EE7DF4">
            <w:pPr>
              <w:tabs>
                <w:tab w:val="left" w:pos="8625"/>
              </w:tabs>
              <w:jc w:val="center"/>
              <w:rPr>
                <w:sz w:val="20"/>
              </w:rPr>
            </w:pPr>
          </w:p>
        </w:tc>
        <w:tc>
          <w:tcPr>
            <w:tcW w:w="5107" w:type="dxa"/>
          </w:tcPr>
          <w:p w14:paraId="0855A0BE" w14:textId="32A65BC8" w:rsidR="00EE7DF4" w:rsidRDefault="00EE7DF4" w:rsidP="00EE7DF4">
            <w:pPr>
              <w:tabs>
                <w:tab w:val="left" w:pos="8625"/>
              </w:tabs>
              <w:rPr>
                <w:sz w:val="20"/>
              </w:rPr>
            </w:pPr>
            <w:r>
              <w:rPr>
                <w:sz w:val="20"/>
              </w:rPr>
              <w:t>Review for Final</w:t>
            </w:r>
          </w:p>
        </w:tc>
        <w:tc>
          <w:tcPr>
            <w:tcW w:w="4050" w:type="dxa"/>
          </w:tcPr>
          <w:p w14:paraId="5804454E" w14:textId="68E683AE" w:rsidR="00EE7DF4" w:rsidRDefault="004124BE" w:rsidP="00EE7DF4">
            <w:pPr>
              <w:tabs>
                <w:tab w:val="left" w:pos="8625"/>
              </w:tabs>
              <w:jc w:val="center"/>
              <w:rPr>
                <w:sz w:val="20"/>
              </w:rPr>
            </w:pPr>
            <w:r>
              <w:rPr>
                <w:sz w:val="20"/>
              </w:rPr>
              <w:t>---</w:t>
            </w:r>
          </w:p>
        </w:tc>
      </w:tr>
      <w:tr w:rsidR="00EE7DF4" w:rsidRPr="0083428E" w14:paraId="5A2BB07C" w14:textId="77777777" w:rsidTr="00CD3F9A">
        <w:trPr>
          <w:trHeight w:val="58"/>
        </w:trPr>
        <w:tc>
          <w:tcPr>
            <w:tcW w:w="1188" w:type="dxa"/>
          </w:tcPr>
          <w:p w14:paraId="56C767DE" w14:textId="77777777" w:rsidR="00EE7DF4" w:rsidRPr="00B27F50" w:rsidRDefault="00EE7DF4" w:rsidP="00EE7DF4">
            <w:pPr>
              <w:tabs>
                <w:tab w:val="left" w:pos="8625"/>
              </w:tabs>
              <w:jc w:val="center"/>
              <w:rPr>
                <w:sz w:val="20"/>
              </w:rPr>
            </w:pPr>
          </w:p>
        </w:tc>
        <w:tc>
          <w:tcPr>
            <w:tcW w:w="5107" w:type="dxa"/>
          </w:tcPr>
          <w:p w14:paraId="3AE8A6A3" w14:textId="7E58A6F9" w:rsidR="00EE7DF4" w:rsidRDefault="00EE7DF4" w:rsidP="00EE7DF4">
            <w:pPr>
              <w:tabs>
                <w:tab w:val="left" w:pos="8625"/>
              </w:tabs>
              <w:rPr>
                <w:sz w:val="20"/>
              </w:rPr>
            </w:pPr>
            <w:r w:rsidRPr="00B40870">
              <w:rPr>
                <w:b/>
                <w:sz w:val="20"/>
              </w:rPr>
              <w:t xml:space="preserve">Final Exam </w:t>
            </w:r>
          </w:p>
        </w:tc>
        <w:tc>
          <w:tcPr>
            <w:tcW w:w="4050" w:type="dxa"/>
          </w:tcPr>
          <w:p w14:paraId="0A4D7FC7" w14:textId="6E5691FC" w:rsidR="00EE7DF4" w:rsidRDefault="004124BE" w:rsidP="00EE7DF4">
            <w:pPr>
              <w:tabs>
                <w:tab w:val="left" w:pos="8625"/>
              </w:tabs>
              <w:jc w:val="center"/>
              <w:rPr>
                <w:sz w:val="20"/>
              </w:rPr>
            </w:pPr>
            <w:r>
              <w:rPr>
                <w:sz w:val="20"/>
              </w:rPr>
              <w:t>---</w:t>
            </w:r>
          </w:p>
        </w:tc>
      </w:tr>
    </w:tbl>
    <w:p w14:paraId="6E4DF4F2" w14:textId="77777777" w:rsidR="00463A57" w:rsidRDefault="00463A57" w:rsidP="00463A57">
      <w:pPr>
        <w:tabs>
          <w:tab w:val="left" w:pos="1140"/>
          <w:tab w:val="center" w:pos="6480"/>
        </w:tabs>
        <w:rPr>
          <w:sz w:val="20"/>
        </w:rPr>
      </w:pPr>
    </w:p>
    <w:p w14:paraId="0EA1A6B7" w14:textId="77777777" w:rsidR="00463A57" w:rsidRPr="0083428E" w:rsidRDefault="00463A57" w:rsidP="00463A57">
      <w:pPr>
        <w:tabs>
          <w:tab w:val="left" w:pos="1140"/>
          <w:tab w:val="center" w:pos="6480"/>
        </w:tabs>
        <w:rPr>
          <w:sz w:val="20"/>
        </w:rPr>
      </w:pPr>
    </w:p>
    <w:p w14:paraId="2F6F4451" w14:textId="2E67C469" w:rsidR="00463A57" w:rsidRPr="00512EAE" w:rsidRDefault="00463A57" w:rsidP="00463A57">
      <w:pPr>
        <w:rPr>
          <w:color w:val="FF0000"/>
        </w:rPr>
      </w:pPr>
    </w:p>
    <w:p w14:paraId="6602625F" w14:textId="0EF60B09" w:rsidR="00D23A5C" w:rsidRDefault="00D23A5C" w:rsidP="00D23A5C">
      <w:pPr>
        <w:rPr>
          <w:rFonts w:ascii="Times New Roman" w:hAnsi="Times New Roman"/>
          <w:b/>
          <w:szCs w:val="24"/>
          <w:u w:val="single"/>
        </w:rPr>
      </w:pPr>
    </w:p>
    <w:sectPr w:rsidR="00D23A5C" w:rsidSect="009A08C6">
      <w:headerReference w:type="even" r:id="rId17"/>
      <w:headerReference w:type="default" r:id="rId18"/>
      <w:pgSz w:w="12240" w:h="15840"/>
      <w:pgMar w:top="1152" w:right="1296" w:bottom="1152"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95AB" w14:textId="77777777" w:rsidR="00207E11" w:rsidRDefault="00207E11">
      <w:r>
        <w:separator/>
      </w:r>
    </w:p>
  </w:endnote>
  <w:endnote w:type="continuationSeparator" w:id="0">
    <w:p w14:paraId="117C1101" w14:textId="77777777" w:rsidR="00207E11" w:rsidRDefault="0020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Light">
    <w:altName w:val="Corbel"/>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8DF8" w14:textId="77777777" w:rsidR="00207E11" w:rsidRDefault="00207E11">
      <w:r>
        <w:separator/>
      </w:r>
    </w:p>
  </w:footnote>
  <w:footnote w:type="continuationSeparator" w:id="0">
    <w:p w14:paraId="2D8877CF" w14:textId="77777777" w:rsidR="00207E11" w:rsidRDefault="0020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FAB9" w14:textId="77777777" w:rsidR="00523EDE" w:rsidRDefault="00523E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027AED" w14:textId="77777777" w:rsidR="00523EDE" w:rsidRDefault="00523E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875E" w14:textId="77777777" w:rsidR="00523EDE" w:rsidRDefault="00523E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2C2">
      <w:rPr>
        <w:rStyle w:val="PageNumber"/>
        <w:noProof/>
      </w:rPr>
      <w:t>1</w:t>
    </w:r>
    <w:r>
      <w:rPr>
        <w:rStyle w:val="PageNumber"/>
      </w:rPr>
      <w:fldChar w:fldCharType="end"/>
    </w:r>
  </w:p>
  <w:p w14:paraId="521A101E" w14:textId="77777777" w:rsidR="00523EDE" w:rsidRDefault="00523E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DEEB62"/>
    <w:lvl w:ilvl="0">
      <w:numFmt w:val="decimal"/>
      <w:lvlText w:val="*"/>
      <w:lvlJc w:val="left"/>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0"/>
    <w:lvl w:ilvl="0">
      <w:start w:val="1"/>
      <w:numFmt w:val="decimal"/>
      <w:lvlText w:val="%1."/>
      <w:lvlJc w:val="left"/>
      <w:pPr>
        <w:tabs>
          <w:tab w:val="num" w:pos="720"/>
        </w:tabs>
        <w:ind w:left="720" w:hanging="720"/>
      </w:pPr>
      <w:rPr>
        <w:rFonts w:hint="default"/>
      </w:rPr>
    </w:lvl>
  </w:abstractNum>
  <w:abstractNum w:abstractNumId="5" w15:restartNumberingAfterBreak="0">
    <w:nsid w:val="00F564D3"/>
    <w:multiLevelType w:val="hybridMultilevel"/>
    <w:tmpl w:val="9A9E35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F288D"/>
    <w:multiLevelType w:val="hybridMultilevel"/>
    <w:tmpl w:val="52A4F66C"/>
    <w:lvl w:ilvl="0" w:tplc="CCAA4EB2">
      <w:start w:val="4"/>
      <w:numFmt w:val="decimalZero"/>
      <w:lvlText w:val="%1"/>
      <w:lvlJc w:val="left"/>
      <w:pPr>
        <w:tabs>
          <w:tab w:val="num" w:pos="3414"/>
        </w:tabs>
        <w:ind w:left="3414" w:hanging="228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0E7B4916"/>
    <w:multiLevelType w:val="hybridMultilevel"/>
    <w:tmpl w:val="07521AE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0A66B1C"/>
    <w:multiLevelType w:val="hybridMultilevel"/>
    <w:tmpl w:val="B32C4C72"/>
    <w:lvl w:ilvl="0" w:tplc="BADE5A4C">
      <w:start w:val="4"/>
      <w:numFmt w:val="decimalZero"/>
      <w:lvlText w:val="%1"/>
      <w:lvlJc w:val="left"/>
      <w:pPr>
        <w:tabs>
          <w:tab w:val="num" w:pos="1494"/>
        </w:tabs>
        <w:ind w:left="1494" w:hanging="360"/>
      </w:pPr>
      <w:rPr>
        <w:rFonts w:hint="default"/>
        <w:b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12630F04"/>
    <w:multiLevelType w:val="hybridMultilevel"/>
    <w:tmpl w:val="03B22E64"/>
    <w:lvl w:ilvl="0" w:tplc="04CA17CA">
      <w:start w:val="6"/>
      <w:numFmt w:val="decimalZero"/>
      <w:lvlText w:val="%1"/>
      <w:lvlJc w:val="left"/>
      <w:pPr>
        <w:tabs>
          <w:tab w:val="num" w:pos="3405"/>
        </w:tabs>
        <w:ind w:left="3405" w:hanging="22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143B56FB"/>
    <w:multiLevelType w:val="hybridMultilevel"/>
    <w:tmpl w:val="4ED0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A343BA"/>
    <w:multiLevelType w:val="hybridMultilevel"/>
    <w:tmpl w:val="644EA040"/>
    <w:lvl w:ilvl="0" w:tplc="7430DB52">
      <w:start w:val="3"/>
      <w:numFmt w:val="decimalZero"/>
      <w:lvlText w:val="%1"/>
      <w:lvlJc w:val="left"/>
      <w:pPr>
        <w:tabs>
          <w:tab w:val="num" w:pos="1494"/>
        </w:tabs>
        <w:ind w:left="1494" w:hanging="360"/>
      </w:pPr>
      <w:rPr>
        <w:rFonts w:hint="default"/>
        <w:b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15:restartNumberingAfterBreak="0">
    <w:nsid w:val="1C9F3080"/>
    <w:multiLevelType w:val="hybridMultilevel"/>
    <w:tmpl w:val="A398A118"/>
    <w:lvl w:ilvl="0" w:tplc="3D2E9236">
      <w:start w:val="27"/>
      <w:numFmt w:val="decimal"/>
      <w:lvlText w:val="%1"/>
      <w:lvlJc w:val="left"/>
      <w:pPr>
        <w:tabs>
          <w:tab w:val="num" w:pos="3405"/>
        </w:tabs>
        <w:ind w:left="3405" w:hanging="2265"/>
      </w:pPr>
      <w:rPr>
        <w:rFonts w:hint="default"/>
        <w:b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210C0804"/>
    <w:multiLevelType w:val="hybridMultilevel"/>
    <w:tmpl w:val="60B6804C"/>
    <w:lvl w:ilvl="0" w:tplc="901AE0D2">
      <w:start w:val="23"/>
      <w:numFmt w:val="decimal"/>
      <w:lvlText w:val="%1"/>
      <w:lvlJc w:val="left"/>
      <w:pPr>
        <w:tabs>
          <w:tab w:val="num" w:pos="3405"/>
        </w:tabs>
        <w:ind w:left="3405" w:hanging="22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27F05184"/>
    <w:multiLevelType w:val="hybridMultilevel"/>
    <w:tmpl w:val="8CCA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A6FB7"/>
    <w:multiLevelType w:val="hybridMultilevel"/>
    <w:tmpl w:val="2D1277BE"/>
    <w:lvl w:ilvl="0" w:tplc="CAF6D926">
      <w:start w:val="23"/>
      <w:numFmt w:val="decimal"/>
      <w:lvlText w:val="%1"/>
      <w:lvlJc w:val="left"/>
      <w:pPr>
        <w:tabs>
          <w:tab w:val="num" w:pos="3402"/>
        </w:tabs>
        <w:ind w:left="3402" w:hanging="2265"/>
      </w:pPr>
      <w:rPr>
        <w:rFonts w:hint="default"/>
        <w:b w:val="0"/>
      </w:rPr>
    </w:lvl>
    <w:lvl w:ilvl="1" w:tplc="04090019" w:tentative="1">
      <w:start w:val="1"/>
      <w:numFmt w:val="lowerLetter"/>
      <w:lvlText w:val="%2."/>
      <w:lvlJc w:val="left"/>
      <w:pPr>
        <w:tabs>
          <w:tab w:val="num" w:pos="2217"/>
        </w:tabs>
        <w:ind w:left="2217" w:hanging="360"/>
      </w:pPr>
    </w:lvl>
    <w:lvl w:ilvl="2" w:tplc="0409001B" w:tentative="1">
      <w:start w:val="1"/>
      <w:numFmt w:val="lowerRoman"/>
      <w:lvlText w:val="%3."/>
      <w:lvlJc w:val="right"/>
      <w:pPr>
        <w:tabs>
          <w:tab w:val="num" w:pos="2937"/>
        </w:tabs>
        <w:ind w:left="2937" w:hanging="180"/>
      </w:pPr>
    </w:lvl>
    <w:lvl w:ilvl="3" w:tplc="0409000F" w:tentative="1">
      <w:start w:val="1"/>
      <w:numFmt w:val="decimal"/>
      <w:lvlText w:val="%4."/>
      <w:lvlJc w:val="left"/>
      <w:pPr>
        <w:tabs>
          <w:tab w:val="num" w:pos="3657"/>
        </w:tabs>
        <w:ind w:left="3657" w:hanging="360"/>
      </w:pPr>
    </w:lvl>
    <w:lvl w:ilvl="4" w:tplc="04090019" w:tentative="1">
      <w:start w:val="1"/>
      <w:numFmt w:val="lowerLetter"/>
      <w:lvlText w:val="%5."/>
      <w:lvlJc w:val="left"/>
      <w:pPr>
        <w:tabs>
          <w:tab w:val="num" w:pos="4377"/>
        </w:tabs>
        <w:ind w:left="4377" w:hanging="360"/>
      </w:pPr>
    </w:lvl>
    <w:lvl w:ilvl="5" w:tplc="0409001B" w:tentative="1">
      <w:start w:val="1"/>
      <w:numFmt w:val="lowerRoman"/>
      <w:lvlText w:val="%6."/>
      <w:lvlJc w:val="right"/>
      <w:pPr>
        <w:tabs>
          <w:tab w:val="num" w:pos="5097"/>
        </w:tabs>
        <w:ind w:left="5097" w:hanging="180"/>
      </w:pPr>
    </w:lvl>
    <w:lvl w:ilvl="6" w:tplc="0409000F" w:tentative="1">
      <w:start w:val="1"/>
      <w:numFmt w:val="decimal"/>
      <w:lvlText w:val="%7."/>
      <w:lvlJc w:val="left"/>
      <w:pPr>
        <w:tabs>
          <w:tab w:val="num" w:pos="5817"/>
        </w:tabs>
        <w:ind w:left="5817" w:hanging="360"/>
      </w:pPr>
    </w:lvl>
    <w:lvl w:ilvl="7" w:tplc="04090019" w:tentative="1">
      <w:start w:val="1"/>
      <w:numFmt w:val="lowerLetter"/>
      <w:lvlText w:val="%8."/>
      <w:lvlJc w:val="left"/>
      <w:pPr>
        <w:tabs>
          <w:tab w:val="num" w:pos="6537"/>
        </w:tabs>
        <w:ind w:left="6537" w:hanging="360"/>
      </w:pPr>
    </w:lvl>
    <w:lvl w:ilvl="8" w:tplc="0409001B" w:tentative="1">
      <w:start w:val="1"/>
      <w:numFmt w:val="lowerRoman"/>
      <w:lvlText w:val="%9."/>
      <w:lvlJc w:val="right"/>
      <w:pPr>
        <w:tabs>
          <w:tab w:val="num" w:pos="7257"/>
        </w:tabs>
        <w:ind w:left="7257" w:hanging="180"/>
      </w:pPr>
    </w:lvl>
  </w:abstractNum>
  <w:abstractNum w:abstractNumId="16" w15:restartNumberingAfterBreak="0">
    <w:nsid w:val="39286591"/>
    <w:multiLevelType w:val="hybridMultilevel"/>
    <w:tmpl w:val="179E66E8"/>
    <w:lvl w:ilvl="0" w:tplc="04267DEA">
      <w:start w:val="3"/>
      <w:numFmt w:val="decimalZero"/>
      <w:lvlText w:val="%1"/>
      <w:lvlJc w:val="left"/>
      <w:pPr>
        <w:tabs>
          <w:tab w:val="num" w:pos="1494"/>
        </w:tabs>
        <w:ind w:left="1494" w:hanging="360"/>
      </w:pPr>
      <w:rPr>
        <w:rFonts w:hint="default"/>
        <w:b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39DF6D31"/>
    <w:multiLevelType w:val="multilevel"/>
    <w:tmpl w:val="070C90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DC2DBF"/>
    <w:multiLevelType w:val="hybridMultilevel"/>
    <w:tmpl w:val="73AE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43BFC"/>
    <w:multiLevelType w:val="hybridMultilevel"/>
    <w:tmpl w:val="51187092"/>
    <w:lvl w:ilvl="0" w:tplc="7C322030">
      <w:start w:val="3"/>
      <w:numFmt w:val="decimalZero"/>
      <w:lvlText w:val="%1"/>
      <w:lvlJc w:val="left"/>
      <w:pPr>
        <w:tabs>
          <w:tab w:val="num" w:pos="2061"/>
        </w:tabs>
        <w:ind w:left="2061" w:hanging="360"/>
      </w:pPr>
      <w:rPr>
        <w:rFonts w:hint="default"/>
        <w:b w:val="0"/>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0" w15:restartNumberingAfterBreak="0">
    <w:nsid w:val="5E315319"/>
    <w:multiLevelType w:val="hybridMultilevel"/>
    <w:tmpl w:val="0C16003A"/>
    <w:lvl w:ilvl="0" w:tplc="CEF2A804">
      <w:start w:val="7"/>
      <w:numFmt w:val="decimalZero"/>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61A07B5C"/>
    <w:multiLevelType w:val="hybridMultilevel"/>
    <w:tmpl w:val="C10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2160B"/>
    <w:multiLevelType w:val="hybridMultilevel"/>
    <w:tmpl w:val="DDE076F8"/>
    <w:lvl w:ilvl="0" w:tplc="B2887D1A">
      <w:start w:val="8"/>
      <w:numFmt w:val="decimalZero"/>
      <w:lvlText w:val="%1"/>
      <w:lvlJc w:val="left"/>
      <w:pPr>
        <w:tabs>
          <w:tab w:val="num" w:pos="3195"/>
        </w:tabs>
        <w:ind w:left="3195" w:hanging="36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23" w15:restartNumberingAfterBreak="0">
    <w:nsid w:val="73AE1FD7"/>
    <w:multiLevelType w:val="hybridMultilevel"/>
    <w:tmpl w:val="EE002600"/>
    <w:lvl w:ilvl="0" w:tplc="81342962">
      <w:start w:val="31"/>
      <w:numFmt w:val="decimal"/>
      <w:lvlText w:val="%1"/>
      <w:lvlJc w:val="left"/>
      <w:pPr>
        <w:tabs>
          <w:tab w:val="num" w:pos="3405"/>
        </w:tabs>
        <w:ind w:left="3405" w:hanging="22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
  </w:num>
  <w:num w:numId="2">
    <w:abstractNumId w:val="2"/>
  </w:num>
  <w:num w:numId="3">
    <w:abstractNumId w:val="3"/>
  </w:num>
  <w:num w:numId="4">
    <w:abstractNumId w:val="4"/>
  </w:num>
  <w:num w:numId="5">
    <w:abstractNumId w:val="13"/>
  </w:num>
  <w:num w:numId="6">
    <w:abstractNumId w:val="9"/>
  </w:num>
  <w:num w:numId="7">
    <w:abstractNumId w:val="20"/>
  </w:num>
  <w:num w:numId="8">
    <w:abstractNumId w:val="23"/>
  </w:num>
  <w:num w:numId="9">
    <w:abstractNumId w:val="16"/>
  </w:num>
  <w:num w:numId="10">
    <w:abstractNumId w:val="15"/>
  </w:num>
  <w:num w:numId="11">
    <w:abstractNumId w:val="12"/>
  </w:num>
  <w:num w:numId="12">
    <w:abstractNumId w:val="22"/>
  </w:num>
  <w:num w:numId="13">
    <w:abstractNumId w:val="19"/>
  </w:num>
  <w:num w:numId="14">
    <w:abstractNumId w:val="11"/>
  </w:num>
  <w:num w:numId="15">
    <w:abstractNumId w:va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5"/>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4"/>
  </w:num>
  <w:num w:numId="22">
    <w:abstractNumId w:val="10"/>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0D"/>
    <w:rsid w:val="00000606"/>
    <w:rsid w:val="00020402"/>
    <w:rsid w:val="000228B3"/>
    <w:rsid w:val="00023F32"/>
    <w:rsid w:val="00025234"/>
    <w:rsid w:val="00025B70"/>
    <w:rsid w:val="00032324"/>
    <w:rsid w:val="00032CA6"/>
    <w:rsid w:val="000526E2"/>
    <w:rsid w:val="0005705B"/>
    <w:rsid w:val="000734C6"/>
    <w:rsid w:val="000A663F"/>
    <w:rsid w:val="000B61E8"/>
    <w:rsid w:val="000B7596"/>
    <w:rsid w:val="000D00A3"/>
    <w:rsid w:val="000D7EE2"/>
    <w:rsid w:val="000E2B8F"/>
    <w:rsid w:val="000F736F"/>
    <w:rsid w:val="00104C09"/>
    <w:rsid w:val="00110222"/>
    <w:rsid w:val="001137C8"/>
    <w:rsid w:val="001328B8"/>
    <w:rsid w:val="00132BEB"/>
    <w:rsid w:val="00133DB2"/>
    <w:rsid w:val="0013583E"/>
    <w:rsid w:val="00145106"/>
    <w:rsid w:val="001455F7"/>
    <w:rsid w:val="00150B0E"/>
    <w:rsid w:val="00160A7B"/>
    <w:rsid w:val="0016433F"/>
    <w:rsid w:val="001731A3"/>
    <w:rsid w:val="00175AD4"/>
    <w:rsid w:val="001774EC"/>
    <w:rsid w:val="001822C2"/>
    <w:rsid w:val="001832E5"/>
    <w:rsid w:val="00184E53"/>
    <w:rsid w:val="001856E7"/>
    <w:rsid w:val="00186C23"/>
    <w:rsid w:val="001A36A2"/>
    <w:rsid w:val="001A5068"/>
    <w:rsid w:val="001B023D"/>
    <w:rsid w:val="001B2567"/>
    <w:rsid w:val="001B267E"/>
    <w:rsid w:val="001B77E9"/>
    <w:rsid w:val="001B7B23"/>
    <w:rsid w:val="001C5735"/>
    <w:rsid w:val="001D1EA0"/>
    <w:rsid w:val="001D42B0"/>
    <w:rsid w:val="001D6CEF"/>
    <w:rsid w:val="001E3147"/>
    <w:rsid w:val="001E5228"/>
    <w:rsid w:val="001F3C17"/>
    <w:rsid w:val="00203A72"/>
    <w:rsid w:val="0020441A"/>
    <w:rsid w:val="00205BDF"/>
    <w:rsid w:val="00207DBF"/>
    <w:rsid w:val="00207E11"/>
    <w:rsid w:val="00220A79"/>
    <w:rsid w:val="0022158A"/>
    <w:rsid w:val="00221B9A"/>
    <w:rsid w:val="0022290D"/>
    <w:rsid w:val="00227838"/>
    <w:rsid w:val="00261701"/>
    <w:rsid w:val="0027282A"/>
    <w:rsid w:val="0027311B"/>
    <w:rsid w:val="00273157"/>
    <w:rsid w:val="00276B14"/>
    <w:rsid w:val="002814D3"/>
    <w:rsid w:val="00281F82"/>
    <w:rsid w:val="00293199"/>
    <w:rsid w:val="0029450F"/>
    <w:rsid w:val="002A27A6"/>
    <w:rsid w:val="002B73C0"/>
    <w:rsid w:val="002C1CFF"/>
    <w:rsid w:val="002C740E"/>
    <w:rsid w:val="002D496F"/>
    <w:rsid w:val="002E63E8"/>
    <w:rsid w:val="00301010"/>
    <w:rsid w:val="00301AA0"/>
    <w:rsid w:val="00306E61"/>
    <w:rsid w:val="00314CFA"/>
    <w:rsid w:val="003175D7"/>
    <w:rsid w:val="0032123C"/>
    <w:rsid w:val="00326700"/>
    <w:rsid w:val="00332C0A"/>
    <w:rsid w:val="00333423"/>
    <w:rsid w:val="00341E2E"/>
    <w:rsid w:val="00342FF1"/>
    <w:rsid w:val="00371A1B"/>
    <w:rsid w:val="0038431A"/>
    <w:rsid w:val="00385AA1"/>
    <w:rsid w:val="003A0B83"/>
    <w:rsid w:val="003C37DB"/>
    <w:rsid w:val="003D4D74"/>
    <w:rsid w:val="003D4F84"/>
    <w:rsid w:val="003D5870"/>
    <w:rsid w:val="0040180C"/>
    <w:rsid w:val="004124BE"/>
    <w:rsid w:val="00417136"/>
    <w:rsid w:val="00426CA8"/>
    <w:rsid w:val="0043479E"/>
    <w:rsid w:val="00444EA2"/>
    <w:rsid w:val="00450679"/>
    <w:rsid w:val="004547F5"/>
    <w:rsid w:val="004557D5"/>
    <w:rsid w:val="00461806"/>
    <w:rsid w:val="00461BAC"/>
    <w:rsid w:val="0046226E"/>
    <w:rsid w:val="00463881"/>
    <w:rsid w:val="00463A57"/>
    <w:rsid w:val="00475921"/>
    <w:rsid w:val="004762F7"/>
    <w:rsid w:val="00481662"/>
    <w:rsid w:val="00484430"/>
    <w:rsid w:val="00496AB0"/>
    <w:rsid w:val="00496AD3"/>
    <w:rsid w:val="004A1181"/>
    <w:rsid w:val="004A4150"/>
    <w:rsid w:val="004B2CDF"/>
    <w:rsid w:val="004C182A"/>
    <w:rsid w:val="004C608D"/>
    <w:rsid w:val="004C7C77"/>
    <w:rsid w:val="004D11FE"/>
    <w:rsid w:val="004D4B50"/>
    <w:rsid w:val="004E7A1E"/>
    <w:rsid w:val="004F1936"/>
    <w:rsid w:val="004F21A9"/>
    <w:rsid w:val="004F2A55"/>
    <w:rsid w:val="004F7B56"/>
    <w:rsid w:val="0051699B"/>
    <w:rsid w:val="00520BD2"/>
    <w:rsid w:val="00523EDE"/>
    <w:rsid w:val="00527B49"/>
    <w:rsid w:val="00542517"/>
    <w:rsid w:val="0054270C"/>
    <w:rsid w:val="005518A0"/>
    <w:rsid w:val="00555EA8"/>
    <w:rsid w:val="0056721F"/>
    <w:rsid w:val="00577D8D"/>
    <w:rsid w:val="00584EEC"/>
    <w:rsid w:val="005B18EC"/>
    <w:rsid w:val="005C7954"/>
    <w:rsid w:val="005D3D4B"/>
    <w:rsid w:val="005E37FB"/>
    <w:rsid w:val="005E61D1"/>
    <w:rsid w:val="005E754F"/>
    <w:rsid w:val="006047DD"/>
    <w:rsid w:val="006056F7"/>
    <w:rsid w:val="006074F0"/>
    <w:rsid w:val="0061208A"/>
    <w:rsid w:val="006227B5"/>
    <w:rsid w:val="00637069"/>
    <w:rsid w:val="00644E01"/>
    <w:rsid w:val="00652C5D"/>
    <w:rsid w:val="00654A43"/>
    <w:rsid w:val="00656462"/>
    <w:rsid w:val="006566E9"/>
    <w:rsid w:val="00665D0B"/>
    <w:rsid w:val="00680D15"/>
    <w:rsid w:val="00684D5A"/>
    <w:rsid w:val="00687BA8"/>
    <w:rsid w:val="00694D44"/>
    <w:rsid w:val="006A3242"/>
    <w:rsid w:val="006B4258"/>
    <w:rsid w:val="006D0BF0"/>
    <w:rsid w:val="006D3CD9"/>
    <w:rsid w:val="006D4BC7"/>
    <w:rsid w:val="006E3B39"/>
    <w:rsid w:val="006F0299"/>
    <w:rsid w:val="006F5749"/>
    <w:rsid w:val="007015AF"/>
    <w:rsid w:val="0070794D"/>
    <w:rsid w:val="0071649A"/>
    <w:rsid w:val="007202A0"/>
    <w:rsid w:val="00724A41"/>
    <w:rsid w:val="00730E15"/>
    <w:rsid w:val="00735FAD"/>
    <w:rsid w:val="007615D1"/>
    <w:rsid w:val="00772815"/>
    <w:rsid w:val="007757C6"/>
    <w:rsid w:val="00780562"/>
    <w:rsid w:val="00784645"/>
    <w:rsid w:val="007912B1"/>
    <w:rsid w:val="007A0A1D"/>
    <w:rsid w:val="007B2ECF"/>
    <w:rsid w:val="007B5BDC"/>
    <w:rsid w:val="007C6D65"/>
    <w:rsid w:val="007D10E8"/>
    <w:rsid w:val="007E2F65"/>
    <w:rsid w:val="007F08D0"/>
    <w:rsid w:val="007F6252"/>
    <w:rsid w:val="0084607C"/>
    <w:rsid w:val="008462D9"/>
    <w:rsid w:val="0085691E"/>
    <w:rsid w:val="00866880"/>
    <w:rsid w:val="008857F8"/>
    <w:rsid w:val="00885812"/>
    <w:rsid w:val="008859F8"/>
    <w:rsid w:val="008930E5"/>
    <w:rsid w:val="008A7B94"/>
    <w:rsid w:val="008B6689"/>
    <w:rsid w:val="008D1A86"/>
    <w:rsid w:val="008D5DA6"/>
    <w:rsid w:val="008E0A52"/>
    <w:rsid w:val="008E32C9"/>
    <w:rsid w:val="008F754C"/>
    <w:rsid w:val="00915B4B"/>
    <w:rsid w:val="0092434F"/>
    <w:rsid w:val="009342F0"/>
    <w:rsid w:val="009367D5"/>
    <w:rsid w:val="009405E3"/>
    <w:rsid w:val="009545D4"/>
    <w:rsid w:val="00954A63"/>
    <w:rsid w:val="00957984"/>
    <w:rsid w:val="009629B5"/>
    <w:rsid w:val="009640D2"/>
    <w:rsid w:val="00973444"/>
    <w:rsid w:val="00974905"/>
    <w:rsid w:val="00980455"/>
    <w:rsid w:val="00980562"/>
    <w:rsid w:val="00980FA8"/>
    <w:rsid w:val="009836A5"/>
    <w:rsid w:val="009875D3"/>
    <w:rsid w:val="009A08C6"/>
    <w:rsid w:val="009B1AF7"/>
    <w:rsid w:val="009C230E"/>
    <w:rsid w:val="009C341C"/>
    <w:rsid w:val="009C34B3"/>
    <w:rsid w:val="009D0A87"/>
    <w:rsid w:val="009E776E"/>
    <w:rsid w:val="009F625A"/>
    <w:rsid w:val="00A039C8"/>
    <w:rsid w:val="00A04DE3"/>
    <w:rsid w:val="00A10207"/>
    <w:rsid w:val="00A11F81"/>
    <w:rsid w:val="00A12DC6"/>
    <w:rsid w:val="00A12DF6"/>
    <w:rsid w:val="00A17BBB"/>
    <w:rsid w:val="00A249D8"/>
    <w:rsid w:val="00A25FB0"/>
    <w:rsid w:val="00A36F67"/>
    <w:rsid w:val="00A421B1"/>
    <w:rsid w:val="00A44335"/>
    <w:rsid w:val="00A50676"/>
    <w:rsid w:val="00A72DA6"/>
    <w:rsid w:val="00A76C4F"/>
    <w:rsid w:val="00A82ACC"/>
    <w:rsid w:val="00A84199"/>
    <w:rsid w:val="00A9314F"/>
    <w:rsid w:val="00A94201"/>
    <w:rsid w:val="00A95803"/>
    <w:rsid w:val="00AA5250"/>
    <w:rsid w:val="00AC247E"/>
    <w:rsid w:val="00AC5898"/>
    <w:rsid w:val="00AE1EDE"/>
    <w:rsid w:val="00AE37CF"/>
    <w:rsid w:val="00AE7CF8"/>
    <w:rsid w:val="00AF2637"/>
    <w:rsid w:val="00B12C85"/>
    <w:rsid w:val="00B13084"/>
    <w:rsid w:val="00B24BD5"/>
    <w:rsid w:val="00B407AB"/>
    <w:rsid w:val="00B444B3"/>
    <w:rsid w:val="00B53553"/>
    <w:rsid w:val="00B545A8"/>
    <w:rsid w:val="00B67B52"/>
    <w:rsid w:val="00B720EA"/>
    <w:rsid w:val="00B821A4"/>
    <w:rsid w:val="00BA670E"/>
    <w:rsid w:val="00BC2A3E"/>
    <w:rsid w:val="00BC53DE"/>
    <w:rsid w:val="00BC7A1F"/>
    <w:rsid w:val="00BE06EC"/>
    <w:rsid w:val="00BE1817"/>
    <w:rsid w:val="00BE7AB9"/>
    <w:rsid w:val="00BF6E44"/>
    <w:rsid w:val="00BF7A2C"/>
    <w:rsid w:val="00C006DB"/>
    <w:rsid w:val="00C0279F"/>
    <w:rsid w:val="00C0451A"/>
    <w:rsid w:val="00C12912"/>
    <w:rsid w:val="00C2457E"/>
    <w:rsid w:val="00C343CB"/>
    <w:rsid w:val="00C45230"/>
    <w:rsid w:val="00C60E4C"/>
    <w:rsid w:val="00C63C0A"/>
    <w:rsid w:val="00C66FBE"/>
    <w:rsid w:val="00C73A7C"/>
    <w:rsid w:val="00C82014"/>
    <w:rsid w:val="00C851B0"/>
    <w:rsid w:val="00CA63AC"/>
    <w:rsid w:val="00CC0034"/>
    <w:rsid w:val="00CC381B"/>
    <w:rsid w:val="00CD3F9A"/>
    <w:rsid w:val="00CE1AFB"/>
    <w:rsid w:val="00CE319D"/>
    <w:rsid w:val="00D013D1"/>
    <w:rsid w:val="00D159F2"/>
    <w:rsid w:val="00D20DEB"/>
    <w:rsid w:val="00D222C7"/>
    <w:rsid w:val="00D23A5C"/>
    <w:rsid w:val="00D321B6"/>
    <w:rsid w:val="00D3486C"/>
    <w:rsid w:val="00D358C2"/>
    <w:rsid w:val="00D4219D"/>
    <w:rsid w:val="00D476CF"/>
    <w:rsid w:val="00D60773"/>
    <w:rsid w:val="00D62A85"/>
    <w:rsid w:val="00D673AC"/>
    <w:rsid w:val="00D72312"/>
    <w:rsid w:val="00D731BD"/>
    <w:rsid w:val="00D772AA"/>
    <w:rsid w:val="00D86AAA"/>
    <w:rsid w:val="00D87C20"/>
    <w:rsid w:val="00D96066"/>
    <w:rsid w:val="00DA12C6"/>
    <w:rsid w:val="00DA1B0A"/>
    <w:rsid w:val="00DA35C7"/>
    <w:rsid w:val="00DA6926"/>
    <w:rsid w:val="00DB14B9"/>
    <w:rsid w:val="00DC7091"/>
    <w:rsid w:val="00DD04BC"/>
    <w:rsid w:val="00DD4350"/>
    <w:rsid w:val="00DD6961"/>
    <w:rsid w:val="00DD76B4"/>
    <w:rsid w:val="00DF0013"/>
    <w:rsid w:val="00DF1110"/>
    <w:rsid w:val="00DF77EF"/>
    <w:rsid w:val="00E010F4"/>
    <w:rsid w:val="00E0312C"/>
    <w:rsid w:val="00E05D8E"/>
    <w:rsid w:val="00E071D6"/>
    <w:rsid w:val="00E179CF"/>
    <w:rsid w:val="00E3036E"/>
    <w:rsid w:val="00E304F4"/>
    <w:rsid w:val="00E419F7"/>
    <w:rsid w:val="00E52886"/>
    <w:rsid w:val="00E57BAE"/>
    <w:rsid w:val="00E60005"/>
    <w:rsid w:val="00E60A8D"/>
    <w:rsid w:val="00E63D52"/>
    <w:rsid w:val="00E662AB"/>
    <w:rsid w:val="00E66B89"/>
    <w:rsid w:val="00E7190B"/>
    <w:rsid w:val="00E833BD"/>
    <w:rsid w:val="00E8437F"/>
    <w:rsid w:val="00EA2329"/>
    <w:rsid w:val="00EB21E0"/>
    <w:rsid w:val="00EB5FB4"/>
    <w:rsid w:val="00EC4843"/>
    <w:rsid w:val="00EC7B50"/>
    <w:rsid w:val="00ED4725"/>
    <w:rsid w:val="00ED72AF"/>
    <w:rsid w:val="00EE2EEC"/>
    <w:rsid w:val="00EE628E"/>
    <w:rsid w:val="00EE7DF4"/>
    <w:rsid w:val="00EF4FDB"/>
    <w:rsid w:val="00F00457"/>
    <w:rsid w:val="00F004B8"/>
    <w:rsid w:val="00F03D0A"/>
    <w:rsid w:val="00F135FB"/>
    <w:rsid w:val="00F145FF"/>
    <w:rsid w:val="00F23C62"/>
    <w:rsid w:val="00F50B4B"/>
    <w:rsid w:val="00F53BA8"/>
    <w:rsid w:val="00F573F2"/>
    <w:rsid w:val="00F621B3"/>
    <w:rsid w:val="00F66A30"/>
    <w:rsid w:val="00F66D11"/>
    <w:rsid w:val="00F84E45"/>
    <w:rsid w:val="00F8551C"/>
    <w:rsid w:val="00F94F46"/>
    <w:rsid w:val="00F9537D"/>
    <w:rsid w:val="00FA14F4"/>
    <w:rsid w:val="00FA174E"/>
    <w:rsid w:val="00FB2765"/>
    <w:rsid w:val="00FB3368"/>
    <w:rsid w:val="00FB550D"/>
    <w:rsid w:val="00FB7A96"/>
    <w:rsid w:val="00FC3522"/>
    <w:rsid w:val="00FC4DB2"/>
    <w:rsid w:val="00FC52B9"/>
    <w:rsid w:val="00FD7191"/>
    <w:rsid w:val="00FD7FB1"/>
    <w:rsid w:val="00FE1BE5"/>
    <w:rsid w:val="00FE2721"/>
    <w:rsid w:val="00FE578A"/>
    <w:rsid w:val="00FF1B74"/>
    <w:rsid w:val="00FF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F2AA2"/>
  <w15:chartTrackingRefBased/>
  <w15:docId w15:val="{5E9B64D0-8523-48CF-966C-A02EEA8D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right="-360"/>
      <w:jc w:val="center"/>
      <w:outlineLvl w:val="0"/>
    </w:pPr>
    <w:rPr>
      <w:rFonts w:ascii="Helvetica" w:hAnsi="Helvetica"/>
      <w:sz w:val="32"/>
    </w:rPr>
  </w:style>
  <w:style w:type="paragraph" w:styleId="Heading2">
    <w:name w:val="heading 2"/>
    <w:basedOn w:val="Normal"/>
    <w:next w:val="Normal"/>
    <w:qFormat/>
    <w:pPr>
      <w:keepNext/>
      <w:ind w:right="-360"/>
      <w:jc w:val="center"/>
      <w:outlineLvl w:val="1"/>
    </w:pPr>
    <w:rPr>
      <w:rFonts w:ascii="Helvetica" w:hAnsi="Helvetica"/>
      <w:b/>
      <w:sz w:val="32"/>
    </w:rPr>
  </w:style>
  <w:style w:type="paragraph" w:styleId="Heading3">
    <w:name w:val="heading 3"/>
    <w:basedOn w:val="Normal"/>
    <w:next w:val="Normal"/>
    <w:qFormat/>
    <w:pPr>
      <w:keepNext/>
      <w:ind w:left="3402" w:right="-360" w:firstLine="567"/>
      <w:outlineLvl w:val="2"/>
    </w:pPr>
    <w:rPr>
      <w:rFonts w:ascii="Helvetica" w:hAnsi="Helvetica"/>
      <w:b/>
      <w:sz w:val="28"/>
      <w:szCs w:val="24"/>
    </w:rPr>
  </w:style>
  <w:style w:type="paragraph" w:styleId="Heading4">
    <w:name w:val="heading 4"/>
    <w:basedOn w:val="Normal"/>
    <w:next w:val="Normal"/>
    <w:qFormat/>
    <w:pPr>
      <w:keepNext/>
      <w:ind w:right="-360"/>
      <w:jc w:val="center"/>
      <w:outlineLvl w:val="3"/>
    </w:pPr>
    <w:rPr>
      <w:rFonts w:ascii="Helvetica" w:hAnsi="Helvetica"/>
      <w:b/>
      <w:bCs/>
      <w:sz w:val="22"/>
    </w:rPr>
  </w:style>
  <w:style w:type="paragraph" w:styleId="Heading5">
    <w:name w:val="heading 5"/>
    <w:basedOn w:val="Normal"/>
    <w:next w:val="Normal"/>
    <w:qFormat/>
    <w:pPr>
      <w:keepNext/>
      <w:ind w:left="3969" w:right="-360"/>
      <w:outlineLvl w:val="4"/>
    </w:pPr>
    <w:rPr>
      <w:rFonts w:ascii="Helvetica" w:hAnsi="Helvetica"/>
      <w:bCs/>
      <w:sz w:val="32"/>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360"/>
    </w:pPr>
    <w:rPr>
      <w:rFonts w:ascii="Helvetica" w:hAnsi="Helvetica"/>
    </w:r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ind w:right="-360"/>
    </w:pPr>
    <w:rPr>
      <w:rFonts w:ascii="Helvetica" w:hAnsi="Helvetica"/>
      <w:b/>
      <w:bCs/>
    </w:rPr>
  </w:style>
  <w:style w:type="paragraph" w:customStyle="1" w:styleId="Default">
    <w:name w:val="Default"/>
    <w:rsid w:val="000E2B8F"/>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2E63E8"/>
    <w:pPr>
      <w:ind w:left="720"/>
    </w:pPr>
  </w:style>
  <w:style w:type="table" w:styleId="TableGrid">
    <w:name w:val="Table Grid"/>
    <w:basedOn w:val="TableNormal"/>
    <w:uiPriority w:val="39"/>
    <w:rsid w:val="00E0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rsid w:val="00915B4B"/>
  </w:style>
  <w:style w:type="paragraph" w:customStyle="1" w:styleId="p2">
    <w:name w:val="p2"/>
    <w:basedOn w:val="Normal"/>
    <w:rsid w:val="004B2CDF"/>
    <w:pPr>
      <w:spacing w:after="135"/>
    </w:pPr>
    <w:rPr>
      <w:rFonts w:ascii="Helvetica Neue Light" w:eastAsia="Calibri" w:hAnsi="Helvetica Neue Light"/>
      <w:sz w:val="15"/>
      <w:szCs w:val="15"/>
    </w:rPr>
  </w:style>
  <w:style w:type="character" w:customStyle="1" w:styleId="s1">
    <w:name w:val="s1"/>
    <w:rsid w:val="004B2CDF"/>
  </w:style>
  <w:style w:type="paragraph" w:styleId="Title">
    <w:name w:val="Title"/>
    <w:basedOn w:val="Normal"/>
    <w:link w:val="TitleChar"/>
    <w:qFormat/>
    <w:rsid w:val="00DA35C7"/>
    <w:pPr>
      <w:jc w:val="center"/>
    </w:pPr>
    <w:rPr>
      <w:rFonts w:ascii="Times" w:hAnsi="Times"/>
      <w:b/>
    </w:rPr>
  </w:style>
  <w:style w:type="character" w:customStyle="1" w:styleId="TitleChar">
    <w:name w:val="Title Char"/>
    <w:link w:val="Title"/>
    <w:rsid w:val="00DA35C7"/>
    <w:rPr>
      <w:rFonts w:ascii="Times" w:hAnsi="Times"/>
      <w:b/>
      <w:sz w:val="24"/>
    </w:rPr>
  </w:style>
  <w:style w:type="character" w:styleId="UnresolvedMention">
    <w:name w:val="Unresolved Mention"/>
    <w:uiPriority w:val="99"/>
    <w:semiHidden/>
    <w:unhideWhenUsed/>
    <w:rsid w:val="00FA14F4"/>
    <w:rPr>
      <w:color w:val="605E5C"/>
      <w:shd w:val="clear" w:color="auto" w:fill="E1DFDD"/>
    </w:rPr>
  </w:style>
  <w:style w:type="character" w:customStyle="1" w:styleId="il">
    <w:name w:val="il"/>
    <w:rsid w:val="00DA1B0A"/>
  </w:style>
  <w:style w:type="paragraph" w:styleId="NormalWeb">
    <w:name w:val="Normal (Web)"/>
    <w:basedOn w:val="Normal"/>
    <w:uiPriority w:val="99"/>
    <w:unhideWhenUsed/>
    <w:rsid w:val="00463A57"/>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463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guroo.com/register"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ncord.org/fathom-dynamic-data-softwa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iriestate.edu/student-services/veterans-services/index.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prairiestate.edu/owa/redir.aspx?C=AmYDzC-CV5StPyBwLamCtqSe8OJDWU_7eRCapQp1ywK1zQI0ZwHWCA..&amp;URL=mailto%3assebastian%40prairiestate.edu" TargetMode="External"/><Relationship Id="rId5" Type="http://schemas.openxmlformats.org/officeDocument/2006/relationships/footnotes" Target="footnotes.xml"/><Relationship Id="rId15" Type="http://schemas.openxmlformats.org/officeDocument/2006/relationships/hyperlink" Target="http://prairiestate.edu/academic/acadhonest.aspx" TargetMode="External"/><Relationship Id="rId10" Type="http://schemas.openxmlformats.org/officeDocument/2006/relationships/hyperlink" Target="https://email.prairiestate.edu/owa/redir.aspx?C=BqMMugfd3bQSke4iL1yE-r47vxn_OSh1HKGoLJGGq_K1zQI0ZwHWCA..&amp;URL=http%3a%2f%2fwww.prairiestate.edu%2ffound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mailto:tbrewer1@prairi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Fall 1996										Rose Dubec</vt:lpstr>
    </vt:vector>
  </TitlesOfParts>
  <Company>Purdue University Calumet</Company>
  <LinksUpToDate>false</LinksUpToDate>
  <CharactersWithSpaces>16179</CharactersWithSpaces>
  <SharedDoc>false</SharedDoc>
  <HLinks>
    <vt:vector size="18" baseType="variant">
      <vt:variant>
        <vt:i4>4980815</vt:i4>
      </vt:variant>
      <vt:variant>
        <vt:i4>6</vt:i4>
      </vt:variant>
      <vt:variant>
        <vt:i4>0</vt:i4>
      </vt:variant>
      <vt:variant>
        <vt:i4>5</vt:i4>
      </vt:variant>
      <vt:variant>
        <vt:lpwstr>http://prairiestate.edu/student-services/veterans-services/index.aspx</vt:lpwstr>
      </vt:variant>
      <vt:variant>
        <vt:lpwstr/>
      </vt:variant>
      <vt:variant>
        <vt:i4>1114199</vt:i4>
      </vt:variant>
      <vt:variant>
        <vt:i4>3</vt:i4>
      </vt:variant>
      <vt:variant>
        <vt:i4>0</vt:i4>
      </vt:variant>
      <vt:variant>
        <vt:i4>5</vt:i4>
      </vt:variant>
      <vt:variant>
        <vt:lpwstr>http://prairiestate.edu/academic/acadhonest.aspx</vt:lpwstr>
      </vt:variant>
      <vt:variant>
        <vt:lpwstr/>
      </vt:variant>
      <vt:variant>
        <vt:i4>3407957</vt:i4>
      </vt:variant>
      <vt:variant>
        <vt:i4>0</vt:i4>
      </vt:variant>
      <vt:variant>
        <vt:i4>0</vt:i4>
      </vt:variant>
      <vt:variant>
        <vt:i4>5</vt:i4>
      </vt:variant>
      <vt:variant>
        <vt:lpwstr>mailto:tbrewer1@prairiestate.edu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										Rose Dubec</dc:title>
  <dc:subject/>
  <dc:creator>Rose Dubec</dc:creator>
  <cp:keywords/>
  <cp:lastModifiedBy>Katharine Sims-Drew</cp:lastModifiedBy>
  <cp:revision>82</cp:revision>
  <cp:lastPrinted>2010-08-18T18:12:00Z</cp:lastPrinted>
  <dcterms:created xsi:type="dcterms:W3CDTF">2019-07-17T18:30:00Z</dcterms:created>
  <dcterms:modified xsi:type="dcterms:W3CDTF">2021-08-12T16:12:00Z</dcterms:modified>
</cp:coreProperties>
</file>